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3B" w:rsidRPr="000C403B" w:rsidRDefault="000C403B" w:rsidP="000C403B">
      <w:pPr>
        <w:pStyle w:val="a5"/>
        <w:spacing w:after="0" w:line="240" w:lineRule="auto"/>
        <w:jc w:val="center"/>
        <w:rPr>
          <w:rFonts w:ascii="Times New Roman" w:hAnsi="Times New Roman"/>
          <w:b/>
          <w:sz w:val="28"/>
          <w:szCs w:val="28"/>
        </w:rPr>
      </w:pPr>
      <w:r w:rsidRPr="000C403B">
        <w:rPr>
          <w:rFonts w:ascii="Times New Roman" w:hAnsi="Times New Roman"/>
          <w:b/>
          <w:sz w:val="28"/>
          <w:szCs w:val="28"/>
        </w:rPr>
        <w:t>Российская Федерация</w:t>
      </w:r>
    </w:p>
    <w:p w:rsidR="000C403B" w:rsidRPr="000C403B" w:rsidRDefault="000C403B" w:rsidP="000C403B">
      <w:pPr>
        <w:pStyle w:val="a5"/>
        <w:spacing w:after="0" w:line="240" w:lineRule="auto"/>
        <w:jc w:val="center"/>
        <w:rPr>
          <w:rFonts w:ascii="Times New Roman" w:hAnsi="Times New Roman"/>
          <w:b/>
          <w:sz w:val="28"/>
          <w:szCs w:val="28"/>
        </w:rPr>
      </w:pPr>
      <w:r w:rsidRPr="000C403B">
        <w:rPr>
          <w:rFonts w:ascii="Times New Roman" w:hAnsi="Times New Roman"/>
          <w:b/>
          <w:sz w:val="28"/>
          <w:szCs w:val="28"/>
        </w:rPr>
        <w:t xml:space="preserve">Алейское городское Собрание депутатов Алтайского края </w:t>
      </w:r>
    </w:p>
    <w:p w:rsidR="000C403B" w:rsidRPr="000C403B" w:rsidRDefault="000C403B" w:rsidP="000C403B">
      <w:pPr>
        <w:pStyle w:val="a5"/>
        <w:spacing w:after="0" w:line="240" w:lineRule="auto"/>
        <w:jc w:val="center"/>
        <w:rPr>
          <w:rFonts w:ascii="Times New Roman" w:hAnsi="Times New Roman"/>
          <w:b/>
          <w:sz w:val="28"/>
          <w:szCs w:val="28"/>
        </w:rPr>
      </w:pPr>
    </w:p>
    <w:p w:rsidR="000C403B" w:rsidRPr="000C403B" w:rsidRDefault="000C403B" w:rsidP="000C403B">
      <w:pPr>
        <w:pStyle w:val="a5"/>
        <w:spacing w:after="0" w:line="240" w:lineRule="auto"/>
        <w:jc w:val="center"/>
        <w:rPr>
          <w:rFonts w:ascii="Times New Roman" w:hAnsi="Times New Roman"/>
          <w:b/>
          <w:sz w:val="28"/>
          <w:szCs w:val="28"/>
        </w:rPr>
      </w:pPr>
      <w:r w:rsidRPr="000C403B">
        <w:rPr>
          <w:rFonts w:ascii="Times New Roman" w:hAnsi="Times New Roman"/>
          <w:b/>
          <w:sz w:val="28"/>
          <w:szCs w:val="28"/>
        </w:rPr>
        <w:t>Р Е Ш Е Н И Е</w:t>
      </w:r>
    </w:p>
    <w:p w:rsidR="000C403B" w:rsidRPr="000C403B" w:rsidRDefault="000C403B" w:rsidP="000C403B">
      <w:pPr>
        <w:pStyle w:val="a5"/>
        <w:spacing w:after="0" w:line="240" w:lineRule="auto"/>
        <w:jc w:val="center"/>
        <w:rPr>
          <w:rFonts w:ascii="Times New Roman" w:hAnsi="Times New Roman"/>
          <w:b/>
          <w:sz w:val="28"/>
          <w:szCs w:val="28"/>
        </w:rPr>
      </w:pPr>
    </w:p>
    <w:p w:rsidR="000C403B" w:rsidRPr="000C403B" w:rsidRDefault="000C403B" w:rsidP="000C403B">
      <w:pPr>
        <w:pStyle w:val="a5"/>
        <w:spacing w:after="0" w:line="240" w:lineRule="auto"/>
        <w:jc w:val="both"/>
        <w:rPr>
          <w:rFonts w:ascii="Times New Roman" w:hAnsi="Times New Roman"/>
          <w:sz w:val="28"/>
          <w:szCs w:val="28"/>
          <w:u w:val="single"/>
        </w:rPr>
      </w:pPr>
      <w:r w:rsidRPr="000C403B">
        <w:rPr>
          <w:rFonts w:ascii="Times New Roman" w:hAnsi="Times New Roman"/>
          <w:sz w:val="28"/>
          <w:szCs w:val="28"/>
          <w:u w:val="single"/>
        </w:rPr>
        <w:t>20.03.2019 № 08</w:t>
      </w:r>
    </w:p>
    <w:p w:rsidR="000C403B" w:rsidRPr="000C403B" w:rsidRDefault="000C403B" w:rsidP="000C403B">
      <w:pPr>
        <w:pStyle w:val="a5"/>
        <w:spacing w:after="0" w:line="240" w:lineRule="auto"/>
        <w:jc w:val="both"/>
        <w:rPr>
          <w:rFonts w:ascii="Times New Roman" w:hAnsi="Times New Roman"/>
          <w:sz w:val="28"/>
          <w:szCs w:val="28"/>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4786"/>
      </w:tblGrid>
      <w:tr w:rsidR="000C403B" w:rsidRPr="000C403B" w:rsidTr="00EC679B">
        <w:tc>
          <w:tcPr>
            <w:tcW w:w="5495" w:type="dxa"/>
            <w:tcBorders>
              <w:top w:val="nil"/>
              <w:left w:val="nil"/>
              <w:bottom w:val="nil"/>
              <w:right w:val="nil"/>
            </w:tcBorders>
          </w:tcPr>
          <w:p w:rsidR="000C403B" w:rsidRPr="000C403B" w:rsidRDefault="000C403B" w:rsidP="000C403B">
            <w:pPr>
              <w:spacing w:after="0" w:line="240" w:lineRule="auto"/>
              <w:jc w:val="both"/>
              <w:rPr>
                <w:rFonts w:ascii="Times New Roman" w:hAnsi="Times New Roman" w:cs="Times New Roman"/>
                <w:sz w:val="28"/>
                <w:szCs w:val="28"/>
              </w:rPr>
            </w:pPr>
            <w:r w:rsidRPr="000C403B">
              <w:rPr>
                <w:rFonts w:ascii="Times New Roman" w:hAnsi="Times New Roman" w:cs="Times New Roman"/>
                <w:bCs/>
                <w:sz w:val="28"/>
                <w:szCs w:val="28"/>
              </w:rPr>
              <w:t>Об отчете главы города о результатах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Собранием депутатов за 2018 год</w:t>
            </w:r>
          </w:p>
        </w:tc>
        <w:tc>
          <w:tcPr>
            <w:tcW w:w="4786" w:type="dxa"/>
            <w:tcBorders>
              <w:top w:val="nil"/>
              <w:left w:val="nil"/>
              <w:bottom w:val="nil"/>
              <w:right w:val="nil"/>
            </w:tcBorders>
          </w:tcPr>
          <w:p w:rsidR="000C403B" w:rsidRPr="000C403B" w:rsidRDefault="000C403B" w:rsidP="000C403B">
            <w:pPr>
              <w:spacing w:line="240" w:lineRule="auto"/>
              <w:rPr>
                <w:rFonts w:ascii="Times New Roman" w:hAnsi="Times New Roman" w:cs="Times New Roman"/>
                <w:sz w:val="28"/>
                <w:szCs w:val="28"/>
              </w:rPr>
            </w:pPr>
          </w:p>
        </w:tc>
      </w:tr>
    </w:tbl>
    <w:p w:rsidR="00EC679B" w:rsidRDefault="00EC679B" w:rsidP="000C403B">
      <w:pPr>
        <w:spacing w:after="0" w:line="240" w:lineRule="auto"/>
        <w:ind w:firstLine="720"/>
        <w:jc w:val="both"/>
        <w:rPr>
          <w:rFonts w:ascii="Times New Roman" w:hAnsi="Times New Roman" w:cs="Times New Roman"/>
          <w:sz w:val="28"/>
          <w:szCs w:val="28"/>
        </w:rPr>
      </w:pP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Заслушав и обсудив отчет главы города И. В. Маскаева о результатах </w:t>
      </w:r>
      <w:r w:rsidRPr="000C403B">
        <w:rPr>
          <w:rFonts w:ascii="Times New Roman" w:hAnsi="Times New Roman" w:cs="Times New Roman"/>
          <w:bCs/>
          <w:sz w:val="28"/>
          <w:szCs w:val="28"/>
        </w:rPr>
        <w:t>своей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Собранием депутатов за 2018 год</w:t>
      </w:r>
      <w:r w:rsidRPr="000C403B">
        <w:rPr>
          <w:rFonts w:ascii="Times New Roman" w:hAnsi="Times New Roman" w:cs="Times New Roman"/>
          <w:sz w:val="28"/>
          <w:szCs w:val="28"/>
        </w:rPr>
        <w:t xml:space="preserve">, Алейское городское Собрание депутатов отмечает: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Годовые плановые назначения по уточнённому бюджету исполнены на 95,0 %.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Налоговые и неналоговые доходы составили 159,8 млн. рублей или 101,5 % к плану года. Темп роста к уровню 2017 года снижен на 1,8</w:t>
      </w:r>
      <w:r w:rsidRPr="000C403B">
        <w:rPr>
          <w:rFonts w:ascii="Times New Roman" w:hAnsi="Times New Roman" w:cs="Times New Roman"/>
          <w:color w:val="FF0000"/>
          <w:sz w:val="28"/>
          <w:szCs w:val="28"/>
        </w:rPr>
        <w:t xml:space="preserve"> </w:t>
      </w:r>
      <w:r w:rsidRPr="000C403B">
        <w:rPr>
          <w:rFonts w:ascii="Times New Roman" w:hAnsi="Times New Roman" w:cs="Times New Roman"/>
          <w:sz w:val="28"/>
          <w:szCs w:val="28"/>
        </w:rPr>
        <w:t>%.</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Налоговые доходы поступили в объеме 142,7 млн. рублей или 100,8 % к плану года, динамика к уровню 2017 года – 99,1 %.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Неналоговые платежи исполнены в объеме 17,1 млн. рублей  или 107,8% к плану года, динамика к уровню 2017 года – 91,1 %.</w:t>
      </w:r>
    </w:p>
    <w:p w:rsidR="000C403B" w:rsidRPr="000C403B" w:rsidRDefault="000C403B" w:rsidP="00EC679B">
      <w:pPr>
        <w:spacing w:after="0" w:line="240" w:lineRule="auto"/>
        <w:ind w:firstLine="720"/>
        <w:jc w:val="both"/>
        <w:rPr>
          <w:rFonts w:ascii="Times New Roman" w:hAnsi="Times New Roman" w:cs="Times New Roman"/>
          <w:color w:val="C00000"/>
          <w:sz w:val="28"/>
          <w:szCs w:val="28"/>
        </w:rPr>
      </w:pPr>
      <w:r w:rsidRPr="000C403B">
        <w:rPr>
          <w:rFonts w:ascii="Times New Roman" w:hAnsi="Times New Roman" w:cs="Times New Roman"/>
          <w:sz w:val="28"/>
          <w:szCs w:val="28"/>
        </w:rPr>
        <w:t>Бюджетная обеспеченность за счет налоговых и неналоговых доходов на душу населения составила 5516 рублей.</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В 2018 году объем средств вышестоящих бюджетов составил 423,1 млн. рублей, что на 107,2 млн. рублей больше, чем в 2017 году, рост составил 133,9 %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От общего объема расходов средства вышестоящих бюджетов в 2018 году составили  72,7 %.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Общий объем расходов бюджета города за 2018 год составил 582,3 млн. рублей, или 92,7 % к плану отчетного года. Темп роста к уровню 2017 года – 116,6 %.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Бюджет 2018 года исполнен с профицитом в размере 184,9 тыс</w:t>
      </w:r>
      <w:r w:rsidRPr="000C403B">
        <w:rPr>
          <w:rFonts w:ascii="Times New Roman" w:hAnsi="Times New Roman" w:cs="Times New Roman"/>
          <w:color w:val="FF0000"/>
          <w:sz w:val="28"/>
          <w:szCs w:val="28"/>
        </w:rPr>
        <w:t>.</w:t>
      </w:r>
      <w:r w:rsidRPr="000C403B">
        <w:rPr>
          <w:rFonts w:ascii="Times New Roman" w:hAnsi="Times New Roman" w:cs="Times New Roman"/>
          <w:sz w:val="28"/>
          <w:szCs w:val="28"/>
        </w:rPr>
        <w:t xml:space="preserve"> рублей.</w:t>
      </w:r>
    </w:p>
    <w:p w:rsidR="000C403B" w:rsidRPr="000C403B" w:rsidRDefault="000C403B" w:rsidP="00EC679B">
      <w:pPr>
        <w:pStyle w:val="a3"/>
        <w:ind w:firstLine="720"/>
        <w:jc w:val="both"/>
        <w:rPr>
          <w:rFonts w:ascii="Times New Roman" w:hAnsi="Times New Roman" w:cs="Times New Roman"/>
          <w:b/>
          <w:sz w:val="28"/>
          <w:szCs w:val="28"/>
        </w:rPr>
      </w:pPr>
      <w:r w:rsidRPr="000C403B">
        <w:rPr>
          <w:rFonts w:ascii="Times New Roman" w:hAnsi="Times New Roman" w:cs="Times New Roman"/>
          <w:sz w:val="28"/>
          <w:szCs w:val="28"/>
        </w:rPr>
        <w:t xml:space="preserve">Анализ сложившейся социально-экономической ситуации в городе Алейске показывает, что в экономике, с одной стороны, идут активные восстановительные процессы, обусловленные, в том числе, наращиванием внутреннего потребительского спроса, с другой стороны, сохраняются </w:t>
      </w:r>
      <w:r w:rsidRPr="000C403B">
        <w:rPr>
          <w:rFonts w:ascii="Times New Roman" w:hAnsi="Times New Roman" w:cs="Times New Roman"/>
          <w:bCs/>
          <w:sz w:val="28"/>
          <w:szCs w:val="28"/>
        </w:rPr>
        <w:t xml:space="preserve">процессы адаптации отдельных </w:t>
      </w:r>
      <w:r w:rsidRPr="000C403B">
        <w:rPr>
          <w:rFonts w:ascii="Times New Roman" w:hAnsi="Times New Roman" w:cs="Times New Roman"/>
          <w:sz w:val="28"/>
          <w:szCs w:val="28"/>
        </w:rPr>
        <w:t xml:space="preserve">отраслей реального сектора экономики к современным рискам и вызовам, что в сочетании с необеспеченным инвестиционным спросом </w:t>
      </w:r>
      <w:r w:rsidRPr="000C403B">
        <w:rPr>
          <w:rFonts w:ascii="Times New Roman" w:hAnsi="Times New Roman" w:cs="Times New Roman"/>
          <w:sz w:val="28"/>
          <w:szCs w:val="28"/>
        </w:rPr>
        <w:lastRenderedPageBreak/>
        <w:t xml:space="preserve">по крупным и средним предприятиям не позволило по итогам 2018 г. полномасштабного динамичного развития. </w:t>
      </w:r>
    </w:p>
    <w:p w:rsidR="000C403B" w:rsidRPr="000C403B" w:rsidRDefault="000C403B" w:rsidP="00EC679B">
      <w:pPr>
        <w:pStyle w:val="a3"/>
        <w:ind w:firstLine="720"/>
        <w:jc w:val="both"/>
        <w:rPr>
          <w:rFonts w:ascii="Times New Roman" w:hAnsi="Times New Roman" w:cs="Times New Roman"/>
          <w:color w:val="FF0000"/>
          <w:sz w:val="28"/>
          <w:szCs w:val="28"/>
        </w:rPr>
      </w:pPr>
      <w:r w:rsidRPr="000C403B">
        <w:rPr>
          <w:rFonts w:ascii="Times New Roman" w:hAnsi="Times New Roman" w:cs="Times New Roman"/>
          <w:sz w:val="28"/>
          <w:szCs w:val="28"/>
        </w:rPr>
        <w:t>Объем инвестиций  в основной капитал за счет всех источников финансирования года по крупным и средним предприятиям составил 410 млн. рублей. Темп роста объема инвестиций в основной капитал составил 126,4 %.</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Среднемесячная заработная плата по полному кругу,  по оценке, составила  22300 руб., темп роста к уровню прошлого года – 106,1 %. По крупным и средним организациям средняя заработная плата составила 27467 руб., темп роста к уровню прошлого года – 113,2 %. </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В отчетном году оказана  помощь </w:t>
      </w:r>
      <w:r w:rsidRPr="000C403B">
        <w:rPr>
          <w:rFonts w:ascii="Times New Roman" w:hAnsi="Times New Roman" w:cs="Times New Roman"/>
          <w:b/>
          <w:sz w:val="28"/>
          <w:szCs w:val="28"/>
        </w:rPr>
        <w:t>3</w:t>
      </w:r>
      <w:r w:rsidRPr="000C403B">
        <w:rPr>
          <w:rFonts w:ascii="Times New Roman" w:hAnsi="Times New Roman" w:cs="Times New Roman"/>
          <w:sz w:val="28"/>
          <w:szCs w:val="28"/>
        </w:rPr>
        <w:t xml:space="preserve">  предпринимателям на развитие собственного дела в виде субсидирования затрат, а именно:</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ООО «Медицинский диагностический центр «Сибирское здоровье» в лице руководителя Ольги Ивановны Круч, оказана поддержка в виде субсидирования части затрат субъектов социального предпринимательства в сумме 1077,9 тыс. рублей.</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ИП Шупта Александр Степанович (пассажирские перевозки) оказана поддержка в виде субсидирования части банковской процентной ставки по кредитам в сумме 22,1 тыс. рублей.</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ИП  Кайгородова Любовь Анатольевна оказана поддержка в виде субсидирования части затрат субъектов социального предпринимательства в сумме 380 тыс. рублей.</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Итогом поддержки стало дальнейшее развитие бизнеса, создание рабочих мест. </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Для улучшения состояний жилищно-коммунального и дорожного хозяйства, в 2018 году проведены следующие мероприятия:</w:t>
      </w:r>
    </w:p>
    <w:p w:rsidR="000C403B" w:rsidRPr="000C403B" w:rsidRDefault="000C403B" w:rsidP="00EC679B">
      <w:pPr>
        <w:pStyle w:val="a5"/>
        <w:numPr>
          <w:ilvl w:val="0"/>
          <w:numId w:val="2"/>
        </w:numPr>
        <w:spacing w:after="0" w:line="240" w:lineRule="auto"/>
        <w:ind w:left="0" w:firstLine="720"/>
        <w:jc w:val="both"/>
        <w:rPr>
          <w:rFonts w:ascii="Times New Roman" w:hAnsi="Times New Roman"/>
          <w:sz w:val="28"/>
          <w:szCs w:val="28"/>
        </w:rPr>
      </w:pPr>
      <w:r w:rsidRPr="000C403B">
        <w:rPr>
          <w:rFonts w:ascii="Times New Roman" w:hAnsi="Times New Roman"/>
          <w:sz w:val="28"/>
          <w:szCs w:val="28"/>
        </w:rPr>
        <w:t>Капитальный ремонт котельной № 21 по адресу: пер. Ульяновский, 5 с присоединением к существующим тепловым сетям, освоено 44,6 млн. руб.</w:t>
      </w:r>
    </w:p>
    <w:p w:rsidR="000C403B" w:rsidRPr="000C403B" w:rsidRDefault="000C403B" w:rsidP="00EC679B">
      <w:pPr>
        <w:pStyle w:val="a5"/>
        <w:numPr>
          <w:ilvl w:val="0"/>
          <w:numId w:val="2"/>
        </w:numPr>
        <w:spacing w:after="0" w:line="240" w:lineRule="auto"/>
        <w:ind w:left="0" w:firstLine="720"/>
        <w:jc w:val="both"/>
        <w:rPr>
          <w:rFonts w:ascii="Times New Roman" w:hAnsi="Times New Roman"/>
          <w:sz w:val="28"/>
          <w:szCs w:val="28"/>
        </w:rPr>
      </w:pPr>
      <w:r w:rsidRPr="000C403B">
        <w:rPr>
          <w:rFonts w:ascii="Times New Roman" w:hAnsi="Times New Roman"/>
          <w:sz w:val="28"/>
          <w:szCs w:val="28"/>
        </w:rPr>
        <w:t>Капитальный ремонт котельной № 22 по адресу: ул. Комсомольская, 18л с присоединением к существующим тепловым сетям котельных № 10, № 3, № 4, № 11, освоено 50 млн. руб.</w:t>
      </w:r>
    </w:p>
    <w:p w:rsidR="000C403B" w:rsidRPr="000C403B" w:rsidRDefault="000C403B" w:rsidP="00EC679B">
      <w:pPr>
        <w:pStyle w:val="a5"/>
        <w:numPr>
          <w:ilvl w:val="0"/>
          <w:numId w:val="3"/>
        </w:numPr>
        <w:spacing w:after="0" w:line="240" w:lineRule="auto"/>
        <w:ind w:left="0" w:firstLine="720"/>
        <w:jc w:val="both"/>
        <w:rPr>
          <w:rFonts w:ascii="Times New Roman" w:eastAsia="Arial Unicode MS" w:hAnsi="Times New Roman"/>
          <w:sz w:val="28"/>
          <w:szCs w:val="28"/>
        </w:rPr>
      </w:pPr>
      <w:r w:rsidRPr="000C403B">
        <w:rPr>
          <w:rFonts w:ascii="Times New Roman" w:eastAsia="Arial Unicode MS" w:hAnsi="Times New Roman"/>
          <w:sz w:val="28"/>
          <w:szCs w:val="28"/>
        </w:rPr>
        <w:t>Капитальный ремонт самотечного канализационного коллектора по ул. Комсомольская, освоено 8,5 млн. руб.</w:t>
      </w:r>
    </w:p>
    <w:p w:rsidR="000C403B" w:rsidRPr="000C403B" w:rsidRDefault="000C403B" w:rsidP="00EC679B">
      <w:pPr>
        <w:pStyle w:val="a5"/>
        <w:numPr>
          <w:ilvl w:val="0"/>
          <w:numId w:val="3"/>
        </w:numPr>
        <w:spacing w:after="0" w:line="240" w:lineRule="auto"/>
        <w:ind w:left="0" w:firstLine="720"/>
        <w:jc w:val="both"/>
        <w:rPr>
          <w:rFonts w:ascii="Times New Roman" w:eastAsia="Arial Unicode MS" w:hAnsi="Times New Roman"/>
          <w:sz w:val="28"/>
          <w:szCs w:val="28"/>
        </w:rPr>
      </w:pPr>
      <w:r w:rsidRPr="000C403B">
        <w:rPr>
          <w:rFonts w:ascii="Times New Roman" w:eastAsia="Arial Unicode MS" w:hAnsi="Times New Roman"/>
          <w:sz w:val="28"/>
          <w:szCs w:val="28"/>
        </w:rPr>
        <w:t xml:space="preserve">Ремонт муниципальных сетей теплоснабжения от котельной </w:t>
      </w:r>
      <w:r w:rsidRPr="000C403B">
        <w:rPr>
          <w:rFonts w:ascii="Times New Roman" w:hAnsi="Times New Roman"/>
          <w:sz w:val="28"/>
          <w:szCs w:val="28"/>
        </w:rPr>
        <w:t>ФГБУ «Центральное жилищно-коммунальное управление» Министерства обороны Российской Федерации, освоено 0,5 млн. руб.</w:t>
      </w:r>
    </w:p>
    <w:p w:rsidR="000C403B" w:rsidRPr="000C403B" w:rsidRDefault="000C403B" w:rsidP="00EC679B">
      <w:pPr>
        <w:pStyle w:val="a5"/>
        <w:numPr>
          <w:ilvl w:val="0"/>
          <w:numId w:val="2"/>
        </w:numPr>
        <w:spacing w:after="0" w:line="240" w:lineRule="auto"/>
        <w:ind w:left="0" w:firstLine="720"/>
        <w:jc w:val="both"/>
        <w:rPr>
          <w:rFonts w:ascii="Times New Roman" w:hAnsi="Times New Roman"/>
          <w:sz w:val="28"/>
          <w:szCs w:val="28"/>
        </w:rPr>
      </w:pPr>
      <w:r w:rsidRPr="000C403B">
        <w:rPr>
          <w:rFonts w:ascii="Times New Roman" w:hAnsi="Times New Roman"/>
          <w:sz w:val="28"/>
          <w:szCs w:val="28"/>
        </w:rPr>
        <w:t>Капитальный ремонт дорожного полотна ул. Пионерская (от пер. Парковый до пер. Горевский), пер. Краснояровский с привокзальной площадью, освоено 16,3 млн. руб.</w:t>
      </w:r>
    </w:p>
    <w:p w:rsidR="000C403B" w:rsidRPr="000C403B" w:rsidRDefault="000C403B" w:rsidP="00EC679B">
      <w:pPr>
        <w:pStyle w:val="a5"/>
        <w:numPr>
          <w:ilvl w:val="0"/>
          <w:numId w:val="2"/>
        </w:numPr>
        <w:spacing w:after="0" w:line="240" w:lineRule="auto"/>
        <w:ind w:left="0" w:firstLine="720"/>
        <w:jc w:val="both"/>
        <w:rPr>
          <w:rFonts w:ascii="Times New Roman" w:hAnsi="Times New Roman"/>
          <w:sz w:val="28"/>
          <w:szCs w:val="28"/>
        </w:rPr>
      </w:pPr>
      <w:r w:rsidRPr="000C403B">
        <w:rPr>
          <w:rFonts w:ascii="Times New Roman" w:hAnsi="Times New Roman"/>
          <w:sz w:val="28"/>
          <w:szCs w:val="28"/>
        </w:rPr>
        <w:t>Установка светофоров и ограждения в районе школы № 5, устройство искусственных неровностей в районе школы № 5, детского сада № 12, нанесение дорожной разметки по улицам города, освоено 0,8 млн. руб.</w:t>
      </w:r>
    </w:p>
    <w:p w:rsidR="000C403B" w:rsidRPr="000C403B" w:rsidRDefault="000C403B" w:rsidP="00EC679B">
      <w:pPr>
        <w:pStyle w:val="a5"/>
        <w:numPr>
          <w:ilvl w:val="0"/>
          <w:numId w:val="2"/>
        </w:numPr>
        <w:spacing w:after="0" w:line="240" w:lineRule="auto"/>
        <w:ind w:left="0" w:firstLine="720"/>
        <w:jc w:val="both"/>
        <w:rPr>
          <w:rFonts w:ascii="Times New Roman" w:hAnsi="Times New Roman"/>
          <w:sz w:val="28"/>
          <w:szCs w:val="28"/>
        </w:rPr>
      </w:pPr>
      <w:r w:rsidRPr="000C403B">
        <w:rPr>
          <w:rFonts w:ascii="Times New Roman" w:hAnsi="Times New Roman"/>
          <w:sz w:val="28"/>
          <w:szCs w:val="28"/>
        </w:rPr>
        <w:t>Проведен ямочный ремонт дорог города, освоено 2 млн. руб.</w:t>
      </w:r>
    </w:p>
    <w:p w:rsidR="000C403B" w:rsidRPr="000C403B" w:rsidRDefault="000C403B" w:rsidP="00EC679B">
      <w:pPr>
        <w:pStyle w:val="a5"/>
        <w:spacing w:after="0" w:line="240" w:lineRule="auto"/>
        <w:ind w:firstLine="720"/>
        <w:jc w:val="both"/>
        <w:rPr>
          <w:rFonts w:ascii="Times New Roman" w:hAnsi="Times New Roman"/>
          <w:color w:val="000000"/>
          <w:sz w:val="28"/>
          <w:szCs w:val="28"/>
        </w:rPr>
      </w:pPr>
      <w:r w:rsidRPr="000C403B">
        <w:rPr>
          <w:rFonts w:ascii="Times New Roman" w:eastAsia="Arial Unicode MS" w:hAnsi="Times New Roman"/>
          <w:sz w:val="28"/>
          <w:szCs w:val="28"/>
        </w:rPr>
        <w:t>В рамках Федеральной программы ф</w:t>
      </w:r>
      <w:r w:rsidRPr="000C403B">
        <w:rPr>
          <w:rFonts w:ascii="Times New Roman" w:hAnsi="Times New Roman"/>
          <w:color w:val="000000"/>
          <w:sz w:val="28"/>
          <w:szCs w:val="28"/>
        </w:rPr>
        <w:t>ормирования современной городской среды, проведены следующие мероприятия:</w:t>
      </w:r>
    </w:p>
    <w:p w:rsidR="000C403B" w:rsidRPr="000C403B" w:rsidRDefault="000C403B" w:rsidP="00EC679B">
      <w:pPr>
        <w:pStyle w:val="a5"/>
        <w:numPr>
          <w:ilvl w:val="0"/>
          <w:numId w:val="3"/>
        </w:numPr>
        <w:spacing w:after="0" w:line="240" w:lineRule="auto"/>
        <w:ind w:left="0" w:firstLine="720"/>
        <w:jc w:val="both"/>
        <w:rPr>
          <w:rFonts w:ascii="Times New Roman" w:eastAsia="Arial Unicode MS" w:hAnsi="Times New Roman"/>
          <w:sz w:val="28"/>
          <w:szCs w:val="28"/>
        </w:rPr>
      </w:pPr>
      <w:r w:rsidRPr="000C403B">
        <w:rPr>
          <w:rFonts w:ascii="Times New Roman" w:eastAsia="Arial Unicode MS" w:hAnsi="Times New Roman"/>
          <w:sz w:val="28"/>
          <w:szCs w:val="28"/>
        </w:rPr>
        <w:lastRenderedPageBreak/>
        <w:t>Обустройство городского парка (устройство тротуара), освоено 0,6 млн. руб.</w:t>
      </w:r>
    </w:p>
    <w:p w:rsidR="000C403B" w:rsidRPr="000C403B" w:rsidRDefault="000C403B" w:rsidP="00EC679B">
      <w:pPr>
        <w:pStyle w:val="a5"/>
        <w:numPr>
          <w:ilvl w:val="0"/>
          <w:numId w:val="3"/>
        </w:numPr>
        <w:spacing w:after="0" w:line="240" w:lineRule="auto"/>
        <w:ind w:left="0" w:firstLine="720"/>
        <w:jc w:val="both"/>
        <w:rPr>
          <w:rFonts w:ascii="Times New Roman" w:eastAsia="Arial Unicode MS" w:hAnsi="Times New Roman"/>
          <w:sz w:val="28"/>
          <w:szCs w:val="28"/>
        </w:rPr>
      </w:pPr>
      <w:r w:rsidRPr="000C403B">
        <w:rPr>
          <w:rFonts w:ascii="Times New Roman" w:eastAsia="Arial Unicode MS" w:hAnsi="Times New Roman"/>
          <w:sz w:val="28"/>
          <w:szCs w:val="28"/>
        </w:rPr>
        <w:t>Ремонт городской площади, освоено 6,8 млн. руб.</w:t>
      </w:r>
    </w:p>
    <w:p w:rsidR="000C403B" w:rsidRPr="000C403B" w:rsidRDefault="000C403B" w:rsidP="00EC679B">
      <w:pPr>
        <w:pStyle w:val="a5"/>
        <w:numPr>
          <w:ilvl w:val="0"/>
          <w:numId w:val="3"/>
        </w:numPr>
        <w:spacing w:after="0" w:line="240" w:lineRule="auto"/>
        <w:ind w:left="0" w:firstLine="720"/>
        <w:jc w:val="both"/>
        <w:rPr>
          <w:rFonts w:ascii="Times New Roman" w:eastAsia="Arial Unicode MS" w:hAnsi="Times New Roman"/>
          <w:sz w:val="28"/>
          <w:szCs w:val="28"/>
        </w:rPr>
      </w:pPr>
      <w:r w:rsidRPr="000C403B">
        <w:rPr>
          <w:rFonts w:ascii="Times New Roman" w:eastAsia="Arial Unicode MS" w:hAnsi="Times New Roman"/>
          <w:sz w:val="28"/>
          <w:szCs w:val="28"/>
        </w:rPr>
        <w:t>Благоустройство аллей по ул. Сердюка, освоено 4,4 млн. руб</w:t>
      </w:r>
      <w:r w:rsidRPr="000C403B">
        <w:rPr>
          <w:rFonts w:ascii="Times New Roman" w:hAnsi="Times New Roman"/>
          <w:color w:val="000000"/>
          <w:sz w:val="28"/>
          <w:szCs w:val="28"/>
        </w:rPr>
        <w:t>.</w:t>
      </w:r>
    </w:p>
    <w:p w:rsidR="000C403B" w:rsidRPr="000C403B" w:rsidRDefault="000C403B" w:rsidP="00EC679B">
      <w:pPr>
        <w:pStyle w:val="a5"/>
        <w:numPr>
          <w:ilvl w:val="0"/>
          <w:numId w:val="3"/>
        </w:numPr>
        <w:spacing w:after="0" w:line="240" w:lineRule="auto"/>
        <w:ind w:left="0" w:firstLine="720"/>
        <w:jc w:val="both"/>
        <w:rPr>
          <w:rFonts w:ascii="Times New Roman" w:eastAsia="Arial Unicode MS" w:hAnsi="Times New Roman"/>
          <w:sz w:val="28"/>
          <w:szCs w:val="28"/>
        </w:rPr>
      </w:pPr>
      <w:r w:rsidRPr="000C403B">
        <w:rPr>
          <w:rFonts w:ascii="Times New Roman" w:eastAsia="Arial Unicode MS" w:hAnsi="Times New Roman"/>
          <w:sz w:val="28"/>
          <w:szCs w:val="28"/>
        </w:rPr>
        <w:t>Ремонт дворовых территорий многоквартирных домов ул. Олешко, 21б, 21в, 23а, м-н Южный, 1а, 13, 15, освоено 5,2 млн. руб.</w:t>
      </w:r>
    </w:p>
    <w:p w:rsidR="000C403B" w:rsidRPr="000C403B" w:rsidRDefault="000C403B" w:rsidP="00EC679B">
      <w:pPr>
        <w:pStyle w:val="a5"/>
        <w:spacing w:after="0" w:line="240" w:lineRule="auto"/>
        <w:ind w:firstLine="720"/>
        <w:jc w:val="both"/>
        <w:rPr>
          <w:rFonts w:ascii="Times New Roman" w:eastAsia="Arial Unicode MS" w:hAnsi="Times New Roman"/>
          <w:sz w:val="28"/>
          <w:szCs w:val="28"/>
        </w:rPr>
      </w:pPr>
      <w:r w:rsidRPr="000C403B">
        <w:rPr>
          <w:rFonts w:ascii="Times New Roman" w:eastAsia="Arial Unicode MS" w:hAnsi="Times New Roman"/>
          <w:sz w:val="28"/>
          <w:szCs w:val="28"/>
        </w:rPr>
        <w:t>За счет средств бюджета города установлена детская площадка в районе дома № 9 пл. Ремзавода, освоено 150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В городе реализуется муниципальная программа «Развитие образования и молодежной политики в городе Алейске» на 2015-2020 годы по направлениям. В соответствии с подпрограммой 5 «Текущий и капитальный ремонт зданий муниципальных образовательных организаций города Алейска, поэтапно, проводятся ремонтные работы зданий учреждений. Главная наша задача - поддержание зданий в надлежащем техническом состоянии.</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В отчетном году в МБОУ СОШ № 4 города Алейска были выполнены работы по ремонту системы отопления, системы водоснабжения и канализования - на сумму 9 млн.158тыс.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МБОУ СОШ № 5 города Алейска были выполнены работы по ремонту спортивного зала - на сумму 1 млн. 799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МБОУ СОШ № 2 города Алейска были выполнены работы по ремонту системы отопления - на сумму 254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МБОУ СОШ № 7 города Алейска были выполнены работы по ремонту школьных туалетов, наружней канализации - на сумму 490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МБОУ ООШ № 9 города Алейска были выполнены работы по ремонту полов и системы отопления - на сумму 680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МБДОУ «Детский сад № 15» города Алейска были выполнены работы по замене деревянных оконных блоков на пластиковые в Филиале и ремонту системы отопления - на сумму 2 млн. 976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МБДОУ «Детский сад № 5» города Алейска были выполнены работы по замене деревянных оконных блоков на пластиковые в Филиале и ремонту системы отопления - на сумму 2 млн. 123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МБОУ ДОД «Центр детского творчества» были выполнены работы по замене деревянных оконных блоков на пластиковые, ремонту кровли и утепление фасада сайдингом  - на сумму 2 млн. 128 тыс. руб.</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За отчетный период работа администрации города Алейска, подведомственных  главе города органов местного самоуправления и трудовых коллективов и творческих коллективов была неоднократно отмечена наградами разного уровня.</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shd w:val="clear" w:color="auto" w:fill="FFFFFF"/>
        </w:rPr>
        <w:t xml:space="preserve">Город Алейск традиционно принял участие в ежегодном конкурсе городов и районов Алтайского края «Алтайский край – территория равных возможностей» и занял первое  почетное место, а также муниципальное образование </w:t>
      </w:r>
      <w:r w:rsidRPr="000C403B">
        <w:rPr>
          <w:rFonts w:ascii="Times New Roman" w:hAnsi="Times New Roman" w:cs="Times New Roman"/>
          <w:sz w:val="28"/>
          <w:szCs w:val="28"/>
        </w:rPr>
        <w:t>объявлено призером краевого этапа Всероссийского конкурса «Лучшая муниципальная практика» в номинации «Муниципальная экономическая политика и управление муниципальными финансами».</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lastRenderedPageBreak/>
        <w:t xml:space="preserve">Руководитель ТОС «Надежда» Владимир Морин стал третьим, уступив барнаульским активистам, участвуя в краевом конкурсе  на звание «Лучший руководитель территориального  общественного самоуправления Алтайского края». </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За активное внедрение инновационных образовательных программ учитель русского языка и литературы лицея г. Алейска Евгения Александровна Волкова вошла в число 60 лучших педагогических работников региона. </w:t>
      </w:r>
    </w:p>
    <w:p w:rsidR="000C403B" w:rsidRPr="000C403B" w:rsidRDefault="000C403B" w:rsidP="00EC679B">
      <w:pPr>
        <w:pStyle w:val="a3"/>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Школа № 2 признана лауреатом конкурса «100 лучших школ России», награждена золотой медалью и дипломом. Директор школы Оксана Горбунова  отмечена почетным знаком «Директор года».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На основании вышеизложенного, руководствуясь пунктом 1 статьи 27 Устава муниципального образования город Алейск Алтайского края, Алейское городское Собрание депутатов Алтайского края </w:t>
      </w:r>
    </w:p>
    <w:p w:rsidR="000C403B" w:rsidRPr="000C403B" w:rsidRDefault="000C403B" w:rsidP="00EC679B">
      <w:pPr>
        <w:spacing w:after="0" w:line="240" w:lineRule="auto"/>
        <w:ind w:firstLine="720"/>
        <w:jc w:val="both"/>
        <w:rPr>
          <w:rFonts w:ascii="Times New Roman" w:hAnsi="Times New Roman" w:cs="Times New Roman"/>
          <w:sz w:val="28"/>
          <w:szCs w:val="28"/>
        </w:rPr>
      </w:pPr>
      <w:r w:rsidRPr="000C403B">
        <w:rPr>
          <w:rFonts w:ascii="Times New Roman" w:hAnsi="Times New Roman" w:cs="Times New Roman"/>
          <w:sz w:val="28"/>
          <w:szCs w:val="28"/>
        </w:rPr>
        <w:t>РЕШИЛО:</w:t>
      </w:r>
    </w:p>
    <w:p w:rsidR="000C403B" w:rsidRPr="000C403B" w:rsidRDefault="000C403B" w:rsidP="00EC679B">
      <w:pPr>
        <w:pStyle w:val="aa"/>
        <w:numPr>
          <w:ilvl w:val="0"/>
          <w:numId w:val="4"/>
        </w:numPr>
        <w:suppressAutoHyphens/>
        <w:spacing w:after="0" w:line="240" w:lineRule="auto"/>
        <w:ind w:left="0" w:firstLine="720"/>
        <w:contextualSpacing w:val="0"/>
        <w:jc w:val="both"/>
        <w:rPr>
          <w:rFonts w:ascii="Times New Roman" w:hAnsi="Times New Roman" w:cs="Times New Roman"/>
          <w:sz w:val="28"/>
          <w:szCs w:val="28"/>
        </w:rPr>
      </w:pPr>
      <w:r w:rsidRPr="000C403B">
        <w:rPr>
          <w:rFonts w:ascii="Times New Roman" w:hAnsi="Times New Roman" w:cs="Times New Roman"/>
          <w:sz w:val="28"/>
          <w:szCs w:val="28"/>
        </w:rPr>
        <w:t xml:space="preserve">Отчет главы города И. В. Маскаева </w:t>
      </w:r>
      <w:r w:rsidRPr="000C403B">
        <w:rPr>
          <w:rFonts w:ascii="Times New Roman" w:hAnsi="Times New Roman" w:cs="Times New Roman"/>
          <w:bCs/>
          <w:sz w:val="28"/>
          <w:szCs w:val="28"/>
        </w:rPr>
        <w:t>о результатах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Собранием депутатов за 2018 год</w:t>
      </w:r>
      <w:r w:rsidRPr="000C403B">
        <w:rPr>
          <w:rFonts w:ascii="Times New Roman" w:hAnsi="Times New Roman" w:cs="Times New Roman"/>
          <w:sz w:val="28"/>
          <w:szCs w:val="28"/>
        </w:rPr>
        <w:t>, принять к сведению (прилагается).</w:t>
      </w:r>
    </w:p>
    <w:p w:rsidR="000C403B" w:rsidRPr="000C403B" w:rsidRDefault="000C403B" w:rsidP="00EC679B">
      <w:pPr>
        <w:pStyle w:val="aa"/>
        <w:numPr>
          <w:ilvl w:val="0"/>
          <w:numId w:val="4"/>
        </w:numPr>
        <w:suppressAutoHyphens/>
        <w:spacing w:after="0" w:line="240" w:lineRule="auto"/>
        <w:ind w:left="0" w:firstLine="720"/>
        <w:contextualSpacing w:val="0"/>
        <w:jc w:val="both"/>
        <w:rPr>
          <w:rFonts w:ascii="Times New Roman" w:hAnsi="Times New Roman" w:cs="Times New Roman"/>
          <w:sz w:val="28"/>
          <w:szCs w:val="28"/>
        </w:rPr>
      </w:pPr>
      <w:r w:rsidRPr="000C403B">
        <w:rPr>
          <w:rFonts w:ascii="Times New Roman" w:hAnsi="Times New Roman" w:cs="Times New Roman"/>
          <w:sz w:val="28"/>
          <w:szCs w:val="28"/>
        </w:rPr>
        <w:t>Рекомендовать администрации города:</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2.1. Активизировать деятельность: по мобилизации собственных доходов муниципального образования; обеспечению участия муниципального образования в реализации Федеральных и Краевых программ, с целью привлечения дополнительных финансовых ресурсов в инфраструктуру города, и 100 процентного освоения выделенных средств;</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2.2. В области благоустройства продолжить ремонтные работы на дорогах города, внутридворовых территорий.</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2.3. Обеспечить:</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 бесперебойное функционирование жилищно-коммунального хозяйства; </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предоставление муниципальных услуг в электронном виде;</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исполнение государственных и муниципальных программ, направленных на улучшение жилищных условий молодых семей;</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сохранение обеспечения на 100% услугами дошкольного образования детей 3 -7 лет, максимально возможное обеспечение услугой детей до 3-х лет;</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обновление материально-технической базы учреждений образования для качественного оказания образовательных услуг.</w:t>
      </w:r>
    </w:p>
    <w:p w:rsidR="000C403B" w:rsidRP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создание условий для поступательного роста гражданской инициативы;</w:t>
      </w:r>
    </w:p>
    <w:p w:rsidR="000C403B" w:rsidRDefault="000C403B" w:rsidP="00EC679B">
      <w:pPr>
        <w:pStyle w:val="aa"/>
        <w:spacing w:line="240" w:lineRule="auto"/>
        <w:ind w:left="0" w:firstLine="720"/>
        <w:jc w:val="both"/>
        <w:rPr>
          <w:rFonts w:ascii="Times New Roman" w:hAnsi="Times New Roman" w:cs="Times New Roman"/>
          <w:sz w:val="28"/>
          <w:szCs w:val="28"/>
        </w:rPr>
      </w:pPr>
      <w:r w:rsidRPr="000C403B">
        <w:rPr>
          <w:rFonts w:ascii="Times New Roman" w:hAnsi="Times New Roman" w:cs="Times New Roman"/>
          <w:sz w:val="28"/>
          <w:szCs w:val="28"/>
        </w:rPr>
        <w:t xml:space="preserve"> 3. Настоящее решение опубликовать в сборнике муниципальных правовых актов муниципального образования город Алейск Алтайского края, Интернет-сайте администрации города.</w:t>
      </w:r>
    </w:p>
    <w:p w:rsidR="00F32687" w:rsidRDefault="00F32687" w:rsidP="000C403B">
      <w:pPr>
        <w:pStyle w:val="aa"/>
        <w:spacing w:line="240" w:lineRule="auto"/>
        <w:ind w:left="0" w:firstLine="709"/>
        <w:jc w:val="both"/>
        <w:rPr>
          <w:rFonts w:ascii="Times New Roman" w:hAnsi="Times New Roman" w:cs="Times New Roman"/>
          <w:sz w:val="28"/>
          <w:szCs w:val="28"/>
        </w:rPr>
      </w:pPr>
    </w:p>
    <w:p w:rsidR="00F32687" w:rsidRDefault="00F32687" w:rsidP="000C403B">
      <w:pPr>
        <w:pStyle w:val="aa"/>
        <w:spacing w:line="240" w:lineRule="auto"/>
        <w:ind w:left="0" w:firstLine="709"/>
        <w:jc w:val="both"/>
        <w:rPr>
          <w:rFonts w:ascii="Times New Roman" w:hAnsi="Times New Roman" w:cs="Times New Roman"/>
          <w:sz w:val="28"/>
          <w:szCs w:val="28"/>
        </w:rPr>
      </w:pPr>
    </w:p>
    <w:p w:rsidR="000C403B" w:rsidRPr="000C403B" w:rsidRDefault="000C403B" w:rsidP="000C40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w:t>
      </w:r>
      <w:r w:rsidRPr="000C403B">
        <w:rPr>
          <w:rFonts w:ascii="Times New Roman" w:hAnsi="Times New Roman" w:cs="Times New Roman"/>
          <w:sz w:val="28"/>
          <w:szCs w:val="28"/>
        </w:rPr>
        <w:t>редседател</w:t>
      </w:r>
      <w:r>
        <w:rPr>
          <w:rFonts w:ascii="Times New Roman" w:hAnsi="Times New Roman" w:cs="Times New Roman"/>
          <w:sz w:val="28"/>
          <w:szCs w:val="28"/>
        </w:rPr>
        <w:t>я</w:t>
      </w:r>
      <w:r w:rsidRPr="000C403B">
        <w:rPr>
          <w:rFonts w:ascii="Times New Roman" w:hAnsi="Times New Roman" w:cs="Times New Roman"/>
          <w:sz w:val="28"/>
          <w:szCs w:val="28"/>
        </w:rPr>
        <w:t xml:space="preserve"> Алейского </w:t>
      </w:r>
    </w:p>
    <w:p w:rsidR="00BC3C32" w:rsidRDefault="000C403B" w:rsidP="00495E55">
      <w:pPr>
        <w:spacing w:after="0" w:line="240" w:lineRule="auto"/>
        <w:jc w:val="both"/>
        <w:rPr>
          <w:rFonts w:ascii="Times New Roman" w:hAnsi="Times New Roman" w:cs="Times New Roman"/>
          <w:sz w:val="28"/>
          <w:szCs w:val="28"/>
        </w:rPr>
      </w:pPr>
      <w:r w:rsidRPr="000C403B">
        <w:rPr>
          <w:rFonts w:ascii="Times New Roman" w:hAnsi="Times New Roman" w:cs="Times New Roman"/>
          <w:sz w:val="28"/>
          <w:szCs w:val="28"/>
        </w:rPr>
        <w:t xml:space="preserve">городского Собрания депутатов                                                   </w:t>
      </w:r>
      <w:r>
        <w:rPr>
          <w:rFonts w:ascii="Times New Roman" w:hAnsi="Times New Roman" w:cs="Times New Roman"/>
          <w:sz w:val="28"/>
          <w:szCs w:val="28"/>
        </w:rPr>
        <w:t>Н.А. Доронина</w:t>
      </w:r>
    </w:p>
    <w:p w:rsidR="009F1684" w:rsidRPr="009F1684" w:rsidRDefault="009F1684" w:rsidP="009F1684">
      <w:pPr>
        <w:tabs>
          <w:tab w:val="left" w:leader="underscore" w:pos="7293"/>
          <w:tab w:val="left" w:leader="underscore" w:pos="8402"/>
        </w:tabs>
        <w:spacing w:after="0" w:line="240" w:lineRule="auto"/>
        <w:ind w:firstLine="709"/>
        <w:jc w:val="right"/>
        <w:rPr>
          <w:rFonts w:ascii="Times New Roman" w:hAnsi="Times New Roman" w:cs="Times New Roman"/>
          <w:color w:val="000000"/>
          <w:sz w:val="28"/>
          <w:szCs w:val="28"/>
          <w:lang w:bidi="ru-RU"/>
        </w:rPr>
      </w:pPr>
      <w:r w:rsidRPr="009F1684">
        <w:rPr>
          <w:rFonts w:ascii="Times New Roman" w:hAnsi="Times New Roman" w:cs="Times New Roman"/>
          <w:color w:val="000000"/>
          <w:sz w:val="28"/>
          <w:szCs w:val="28"/>
          <w:lang w:bidi="ru-RU"/>
        </w:rPr>
        <w:lastRenderedPageBreak/>
        <w:t>Приложение к решению Алейского</w:t>
      </w:r>
    </w:p>
    <w:p w:rsidR="009F1684" w:rsidRPr="009F1684" w:rsidRDefault="009F1684" w:rsidP="009F1684">
      <w:pPr>
        <w:tabs>
          <w:tab w:val="left" w:leader="underscore" w:pos="7293"/>
          <w:tab w:val="left" w:leader="underscore" w:pos="8402"/>
        </w:tabs>
        <w:spacing w:after="0" w:line="240" w:lineRule="auto"/>
        <w:ind w:firstLine="709"/>
        <w:jc w:val="center"/>
        <w:rPr>
          <w:rFonts w:ascii="Times New Roman" w:hAnsi="Times New Roman" w:cs="Times New Roman"/>
          <w:color w:val="000000"/>
          <w:sz w:val="28"/>
          <w:szCs w:val="28"/>
          <w:lang w:bidi="ru-RU"/>
        </w:rPr>
      </w:pPr>
      <w:r w:rsidRPr="009F1684">
        <w:rPr>
          <w:rFonts w:ascii="Times New Roman" w:hAnsi="Times New Roman" w:cs="Times New Roman"/>
          <w:color w:val="000000"/>
          <w:sz w:val="28"/>
          <w:szCs w:val="28"/>
          <w:lang w:bidi="ru-RU"/>
        </w:rPr>
        <w:t xml:space="preserve">                                                          городского Собрания депутатов </w:t>
      </w:r>
    </w:p>
    <w:p w:rsidR="009F1684" w:rsidRDefault="00EC679B" w:rsidP="009F1684">
      <w:pPr>
        <w:tabs>
          <w:tab w:val="left" w:leader="underscore" w:pos="7293"/>
          <w:tab w:val="left" w:leader="underscore" w:pos="8402"/>
        </w:tabs>
        <w:spacing w:after="0" w:line="240" w:lineRule="auto"/>
        <w:ind w:firstLine="709"/>
        <w:jc w:val="right"/>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r w:rsidR="009F1684" w:rsidRPr="009F1684">
        <w:rPr>
          <w:rFonts w:ascii="Times New Roman" w:hAnsi="Times New Roman" w:cs="Times New Roman"/>
          <w:color w:val="000000"/>
          <w:sz w:val="28"/>
          <w:szCs w:val="28"/>
          <w:lang w:bidi="ru-RU"/>
        </w:rPr>
        <w:t>Алтайского края от</w:t>
      </w:r>
      <w:r w:rsidR="009F1684">
        <w:rPr>
          <w:rFonts w:ascii="Times New Roman" w:hAnsi="Times New Roman" w:cs="Times New Roman"/>
          <w:color w:val="000000"/>
          <w:sz w:val="28"/>
          <w:szCs w:val="28"/>
          <w:lang w:bidi="ru-RU"/>
        </w:rPr>
        <w:t xml:space="preserve"> </w:t>
      </w:r>
      <w:r w:rsidR="009F1684" w:rsidRPr="009F1684">
        <w:rPr>
          <w:rFonts w:ascii="Times New Roman" w:hAnsi="Times New Roman" w:cs="Times New Roman"/>
          <w:color w:val="000000"/>
          <w:sz w:val="28"/>
          <w:szCs w:val="28"/>
          <w:lang w:bidi="ru-RU"/>
        </w:rPr>
        <w:t>20.03.2019 № 0</w:t>
      </w:r>
      <w:r w:rsidR="009F1684">
        <w:rPr>
          <w:rFonts w:ascii="Times New Roman" w:hAnsi="Times New Roman" w:cs="Times New Roman"/>
          <w:color w:val="000000"/>
          <w:sz w:val="28"/>
          <w:szCs w:val="28"/>
          <w:lang w:bidi="ru-RU"/>
        </w:rPr>
        <w:t>8</w:t>
      </w:r>
    </w:p>
    <w:p w:rsidR="009F1684" w:rsidRPr="009F1684" w:rsidRDefault="009F1684" w:rsidP="009F1684">
      <w:pPr>
        <w:tabs>
          <w:tab w:val="left" w:leader="underscore" w:pos="7293"/>
          <w:tab w:val="left" w:leader="underscore" w:pos="8402"/>
        </w:tabs>
        <w:spacing w:after="0" w:line="240" w:lineRule="auto"/>
        <w:ind w:firstLine="709"/>
        <w:jc w:val="right"/>
        <w:rPr>
          <w:rFonts w:ascii="Times New Roman" w:hAnsi="Times New Roman" w:cs="Times New Roman"/>
          <w:color w:val="000000"/>
          <w:sz w:val="28"/>
          <w:szCs w:val="28"/>
          <w:lang w:bidi="ru-RU"/>
        </w:rPr>
      </w:pPr>
    </w:p>
    <w:p w:rsidR="00C77E19" w:rsidRPr="002B1241" w:rsidRDefault="00C77E19" w:rsidP="00C77E19">
      <w:pPr>
        <w:pStyle w:val="a3"/>
        <w:jc w:val="center"/>
        <w:rPr>
          <w:rFonts w:ascii="Times New Roman" w:hAnsi="Times New Roman" w:cs="Times New Roman"/>
          <w:sz w:val="28"/>
          <w:szCs w:val="28"/>
        </w:rPr>
      </w:pPr>
      <w:r w:rsidRPr="002B1241">
        <w:rPr>
          <w:rFonts w:ascii="Times New Roman" w:hAnsi="Times New Roman" w:cs="Times New Roman"/>
          <w:sz w:val="28"/>
          <w:szCs w:val="28"/>
        </w:rPr>
        <w:t xml:space="preserve">Отчет </w:t>
      </w:r>
    </w:p>
    <w:p w:rsidR="00C77E19" w:rsidRPr="002B1241" w:rsidRDefault="00C77E19" w:rsidP="00C77E19">
      <w:pPr>
        <w:pStyle w:val="a3"/>
        <w:jc w:val="center"/>
        <w:rPr>
          <w:rFonts w:ascii="Times New Roman" w:hAnsi="Times New Roman" w:cs="Times New Roman"/>
          <w:sz w:val="28"/>
          <w:szCs w:val="28"/>
        </w:rPr>
      </w:pPr>
      <w:r w:rsidRPr="002B1241">
        <w:rPr>
          <w:rFonts w:ascii="Times New Roman" w:hAnsi="Times New Roman" w:cs="Times New Roman"/>
          <w:sz w:val="28"/>
          <w:szCs w:val="28"/>
        </w:rPr>
        <w:t xml:space="preserve">главы </w:t>
      </w:r>
      <w:r w:rsidRPr="002B1241">
        <w:rPr>
          <w:rFonts w:ascii="Times New Roman" w:hAnsi="Times New Roman" w:cs="Times New Roman"/>
          <w:bCs/>
          <w:sz w:val="28"/>
          <w:szCs w:val="28"/>
        </w:rPr>
        <w:t xml:space="preserve"> города Алейска о результатах </w:t>
      </w:r>
      <w:r>
        <w:rPr>
          <w:rFonts w:ascii="Times New Roman" w:hAnsi="Times New Roman" w:cs="Times New Roman"/>
          <w:bCs/>
          <w:sz w:val="28"/>
          <w:szCs w:val="28"/>
        </w:rPr>
        <w:t xml:space="preserve">своей </w:t>
      </w:r>
      <w:r w:rsidRPr="002B1241">
        <w:rPr>
          <w:rFonts w:ascii="Times New Roman" w:hAnsi="Times New Roman" w:cs="Times New Roman"/>
          <w:bCs/>
          <w:sz w:val="28"/>
          <w:szCs w:val="28"/>
        </w:rPr>
        <w:t>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Собранием депутатов за 2018 год</w:t>
      </w:r>
    </w:p>
    <w:p w:rsidR="00C77E19" w:rsidRPr="002B1241" w:rsidRDefault="00C77E19" w:rsidP="00C77E19">
      <w:pPr>
        <w:pStyle w:val="ConsPlusNormal"/>
        <w:widowControl/>
        <w:ind w:firstLine="0"/>
        <w:jc w:val="center"/>
        <w:rPr>
          <w:rFonts w:ascii="Times New Roman" w:hAnsi="Times New Roman"/>
          <w:b/>
          <w:bCs/>
          <w:color w:val="FF0000"/>
          <w:sz w:val="28"/>
          <w:szCs w:val="28"/>
        </w:rPr>
      </w:pPr>
    </w:p>
    <w:p w:rsidR="00C77E19" w:rsidRPr="002B1241" w:rsidRDefault="00C77E19" w:rsidP="00C77E19">
      <w:pPr>
        <w:pStyle w:val="a3"/>
        <w:jc w:val="both"/>
        <w:rPr>
          <w:rFonts w:ascii="Times New Roman" w:hAnsi="Times New Roman" w:cs="Times New Roman"/>
          <w:sz w:val="28"/>
          <w:szCs w:val="28"/>
        </w:rPr>
      </w:pPr>
      <w:r w:rsidRPr="002B1241">
        <w:rPr>
          <w:color w:val="FF0000"/>
          <w:sz w:val="28"/>
          <w:szCs w:val="28"/>
        </w:rPr>
        <w:tab/>
      </w:r>
      <w:r w:rsidRPr="002B1241">
        <w:rPr>
          <w:rFonts w:ascii="Times New Roman" w:hAnsi="Times New Roman" w:cs="Times New Roman"/>
          <w:sz w:val="28"/>
          <w:szCs w:val="28"/>
        </w:rPr>
        <w:t>Отчет главы города Алейска</w:t>
      </w:r>
      <w:r w:rsidRPr="002B1241">
        <w:rPr>
          <w:rFonts w:ascii="Times New Roman" w:hAnsi="Times New Roman" w:cs="Times New Roman"/>
          <w:bCs/>
          <w:sz w:val="28"/>
          <w:szCs w:val="28"/>
        </w:rPr>
        <w:t>о результатах своей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Собранием депутатов за 2018 год</w:t>
      </w:r>
      <w:r w:rsidRPr="002B1241">
        <w:rPr>
          <w:rFonts w:ascii="Times New Roman" w:hAnsi="Times New Roman" w:cs="Times New Roman"/>
          <w:sz w:val="28"/>
          <w:szCs w:val="28"/>
        </w:rPr>
        <w:t>, подготовлен в соответствии с Федеральным законом № 131-ФЗ «Об общих принципах организации местного самоуправления в Российской Федерации», Уставом муниципального образования город Алейск.</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Вся практическая деятельность администрации города Алейска в 2018 году была направлена на реализацию на муниципальном уровне определенных в Указах Президента Российской Федерации В.В. Путина основных приоритетов: развитие инфраструктуры, активное привлечение инвестиций в создание рабочих мест, повышение качества и доступности предоставляемых муниципальных услуг, оказание адресной социальной помощи отдельным категориям граждан, обеспечение детей местами в дошкольных учреждениях, повышение уровня благоустройства города. Все это, в конечном счете, направлено на повышение уровня жизни населения, снижение миграционного оттока населения, создание более комфортных условий для проживания, создание условий для дальнейшего поступательного развития муниципального образования.</w:t>
      </w:r>
    </w:p>
    <w:p w:rsidR="00C77E19" w:rsidRPr="002B1241" w:rsidRDefault="00C77E19" w:rsidP="00C77E19">
      <w:pPr>
        <w:pStyle w:val="a3"/>
        <w:ind w:firstLine="708"/>
        <w:jc w:val="both"/>
        <w:rPr>
          <w:rFonts w:ascii="Times New Roman" w:hAnsi="Times New Roman" w:cs="Times New Roman"/>
          <w:color w:val="FF0000"/>
          <w:sz w:val="28"/>
          <w:szCs w:val="28"/>
        </w:rPr>
      </w:pPr>
      <w:r w:rsidRPr="002B1241">
        <w:rPr>
          <w:rFonts w:ascii="Times New Roman" w:hAnsi="Times New Roman" w:cs="Times New Roman"/>
          <w:sz w:val="28"/>
          <w:szCs w:val="28"/>
        </w:rPr>
        <w:t>9 мая 2018 года, в День Победы, жители города приняли участие в торжественных мероприятиях, посвященных 73-й годовщине Победы в Великой Отечественной войне: торжественный митинг на городской площади, шествие Бессмертного полка, автопробег «Кольцо Победы», шествие со свечами «Молодежь помнит».</w:t>
      </w:r>
    </w:p>
    <w:p w:rsidR="00C77E19" w:rsidRPr="002B1241" w:rsidRDefault="00C77E19" w:rsidP="00C77E19">
      <w:pPr>
        <w:pStyle w:val="a3"/>
        <w:ind w:firstLine="708"/>
        <w:jc w:val="both"/>
        <w:rPr>
          <w:sz w:val="28"/>
          <w:szCs w:val="28"/>
        </w:rPr>
      </w:pPr>
      <w:r w:rsidRPr="002B1241">
        <w:rPr>
          <w:rFonts w:ascii="Times New Roman" w:hAnsi="Times New Roman" w:cs="Times New Roman"/>
          <w:sz w:val="28"/>
          <w:szCs w:val="28"/>
        </w:rPr>
        <w:t>2018 год б</w:t>
      </w:r>
      <w:r>
        <w:rPr>
          <w:rFonts w:ascii="Times New Roman" w:hAnsi="Times New Roman" w:cs="Times New Roman"/>
          <w:sz w:val="28"/>
          <w:szCs w:val="28"/>
        </w:rPr>
        <w:t>ыл для Алейска стабильным годом, г</w:t>
      </w:r>
      <w:r w:rsidRPr="002B1241">
        <w:rPr>
          <w:rFonts w:ascii="Times New Roman" w:hAnsi="Times New Roman" w:cs="Times New Roman"/>
          <w:bCs/>
          <w:sz w:val="28"/>
          <w:szCs w:val="28"/>
        </w:rPr>
        <w:t xml:space="preserve">одом получения реальных результатов от вложенных усилий и ежедневной, напористой работы администрации, руководителей предприятий нашего города. </w:t>
      </w:r>
      <w:r w:rsidRPr="002B1241">
        <w:rPr>
          <w:rFonts w:ascii="Times New Roman" w:hAnsi="Times New Roman" w:cs="Times New Roman"/>
          <w:sz w:val="28"/>
          <w:szCs w:val="28"/>
        </w:rPr>
        <w:t xml:space="preserve">Главное, в нашем </w:t>
      </w:r>
      <w:r>
        <w:rPr>
          <w:rFonts w:ascii="Times New Roman" w:hAnsi="Times New Roman" w:cs="Times New Roman"/>
          <w:sz w:val="28"/>
          <w:szCs w:val="28"/>
        </w:rPr>
        <w:t>муниципалитете</w:t>
      </w:r>
      <w:r w:rsidRPr="002B1241">
        <w:rPr>
          <w:rFonts w:ascii="Times New Roman" w:hAnsi="Times New Roman" w:cs="Times New Roman"/>
          <w:sz w:val="28"/>
          <w:szCs w:val="28"/>
        </w:rPr>
        <w:t xml:space="preserve"> сохранены лучшие традиции, плодотворное взаимодействие на всех уровнях, </w:t>
      </w:r>
      <w:r>
        <w:rPr>
          <w:rFonts w:ascii="Times New Roman" w:hAnsi="Times New Roman" w:cs="Times New Roman"/>
          <w:sz w:val="28"/>
          <w:szCs w:val="28"/>
        </w:rPr>
        <w:t>для всех нас</w:t>
      </w:r>
      <w:r w:rsidRPr="002B1241">
        <w:rPr>
          <w:rFonts w:ascii="Times New Roman" w:hAnsi="Times New Roman" w:cs="Times New Roman"/>
          <w:sz w:val="28"/>
          <w:szCs w:val="28"/>
        </w:rPr>
        <w:t xml:space="preserve"> важен созидательный труд каждого алейчанина.</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Продуманные и взвешенные решения принимались в экономической, бюджетной политике</w:t>
      </w:r>
      <w:r>
        <w:rPr>
          <w:rFonts w:ascii="Times New Roman" w:hAnsi="Times New Roman" w:cs="Times New Roman"/>
          <w:sz w:val="28"/>
          <w:szCs w:val="28"/>
        </w:rPr>
        <w:t>, они</w:t>
      </w:r>
      <w:r w:rsidRPr="002B1241">
        <w:rPr>
          <w:rFonts w:ascii="Times New Roman" w:hAnsi="Times New Roman" w:cs="Times New Roman"/>
          <w:sz w:val="28"/>
          <w:szCs w:val="28"/>
        </w:rPr>
        <w:t xml:space="preserve"> привели к позитивным результатам – позволили без задержек выплачивать заработную плату, поддерживать социальную сферу, порядок в городе, выполнять социальные обязательства перед населением.</w:t>
      </w:r>
    </w:p>
    <w:p w:rsidR="00C77E19" w:rsidRPr="002B1241" w:rsidRDefault="00C77E19" w:rsidP="00C77E19">
      <w:pPr>
        <w:pStyle w:val="a3"/>
        <w:jc w:val="both"/>
        <w:rPr>
          <w:rFonts w:ascii="Times New Roman" w:hAnsi="Times New Roman" w:cs="Times New Roman"/>
          <w:color w:val="FF0000"/>
          <w:sz w:val="28"/>
          <w:szCs w:val="28"/>
        </w:rPr>
      </w:pPr>
    </w:p>
    <w:p w:rsidR="00C77E19" w:rsidRDefault="00C77E19" w:rsidP="00C77E19">
      <w:pPr>
        <w:pStyle w:val="a3"/>
        <w:jc w:val="center"/>
        <w:rPr>
          <w:rFonts w:ascii="Times New Roman" w:hAnsi="Times New Roman" w:cs="Times New Roman"/>
          <w:b/>
          <w:sz w:val="28"/>
          <w:szCs w:val="28"/>
        </w:rPr>
      </w:pPr>
    </w:p>
    <w:p w:rsidR="00C77E19" w:rsidRDefault="00C77E19" w:rsidP="00C77E19">
      <w:pPr>
        <w:pStyle w:val="a3"/>
        <w:jc w:val="center"/>
        <w:rPr>
          <w:rFonts w:ascii="Times New Roman" w:hAnsi="Times New Roman" w:cs="Times New Roman"/>
          <w:b/>
          <w:sz w:val="28"/>
          <w:szCs w:val="28"/>
        </w:rPr>
      </w:pPr>
    </w:p>
    <w:p w:rsidR="00C77E19" w:rsidRPr="002B1241" w:rsidRDefault="00C77E19" w:rsidP="00C77E19">
      <w:pPr>
        <w:pStyle w:val="a3"/>
        <w:jc w:val="center"/>
        <w:rPr>
          <w:rFonts w:ascii="Times New Roman" w:hAnsi="Times New Roman" w:cs="Times New Roman"/>
          <w:b/>
          <w:sz w:val="28"/>
          <w:szCs w:val="28"/>
        </w:rPr>
      </w:pPr>
      <w:r w:rsidRPr="002B1241">
        <w:rPr>
          <w:rFonts w:ascii="Times New Roman" w:hAnsi="Times New Roman" w:cs="Times New Roman"/>
          <w:b/>
          <w:sz w:val="28"/>
          <w:szCs w:val="28"/>
        </w:rPr>
        <w:t>БЮДЖЕТ ГОРОДА</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По итогам 2018 года общий объем доходов бюджета города составил 582,5 млн. рублей. Годовые плановые назначения по уточнённому бюджету исполнены на 95,0 %.</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Налоговые и неналоговые доходы составили 159,8 млн. рублей или 101,5 % к плану года. Темп роста к уровню 2017 года снижен на 1,8%.</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Налоговые доходы поступили в объеме 142,7 млн. рублей или 100,8 % к плану года, динамика к уровню 2017 года – 99,1 %.</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Неналоговые платежи исполнены в объеме 17,1 млн. рублей  или 107,8% к плану года, динамика к уровню 2017 года – 91,1 %.</w:t>
      </w:r>
    </w:p>
    <w:p w:rsidR="00C77E19" w:rsidRPr="002B1241" w:rsidRDefault="00C77E19" w:rsidP="00C77E19">
      <w:pPr>
        <w:spacing w:after="0" w:line="240" w:lineRule="auto"/>
        <w:ind w:firstLine="567"/>
        <w:jc w:val="both"/>
        <w:rPr>
          <w:rFonts w:ascii="Times New Roman" w:eastAsia="Times New Roman" w:hAnsi="Times New Roman" w:cs="Times New Roman"/>
          <w:color w:val="C00000"/>
          <w:sz w:val="28"/>
          <w:szCs w:val="28"/>
        </w:rPr>
      </w:pPr>
      <w:r w:rsidRPr="002B1241">
        <w:rPr>
          <w:rFonts w:ascii="Times New Roman" w:eastAsia="Times New Roman" w:hAnsi="Times New Roman" w:cs="Times New Roman"/>
          <w:sz w:val="28"/>
          <w:szCs w:val="28"/>
        </w:rPr>
        <w:t xml:space="preserve">Бюджетная обеспеченность за счет налоговых и неналоговых доходов на душу населения </w:t>
      </w:r>
      <w:r w:rsidRPr="0047650A">
        <w:rPr>
          <w:rFonts w:ascii="Times New Roman" w:eastAsia="Times New Roman" w:hAnsi="Times New Roman" w:cs="Times New Roman"/>
          <w:sz w:val="28"/>
          <w:szCs w:val="28"/>
        </w:rPr>
        <w:t>составила 5516 рублей.</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В 2018 году объем средств вышестоящих бюджетов составил 423,1 млн. рублей, что на 107,2 млн.рублей больше, чем в 2017 году, рост составил 133,9 %</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От общего объема расходов средства вышестоящих бюджетов в 2018 году составили  72,7 %, в том числе:</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 за счет средств федерального бюджета – 20,0 млн. рублей;</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 за счет средств краевого бюджета – 403,1 млн. рублей, в том числе дотации 22,3 млн. рублей</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Вышеуказанные целевые средства (без учета дотаций) поступили как на решения вопросов местного значения, так и на выполнение передаваемых полномочий, в том числе:</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в сфере образования в размере 240,6 млн. рублей;</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в сфере жилищно-коммунального и дорожного хозяйства в размере 148,4 млн. руб.;</w:t>
      </w:r>
    </w:p>
    <w:p w:rsidR="00C77E19" w:rsidRPr="002B1241" w:rsidRDefault="00C77E19" w:rsidP="00C77E19">
      <w:pPr>
        <w:spacing w:after="0" w:line="240" w:lineRule="auto"/>
        <w:ind w:firstLine="567"/>
        <w:jc w:val="both"/>
        <w:rPr>
          <w:rFonts w:ascii="Times New Roman" w:hAnsi="Times New Roman" w:cs="Times New Roman"/>
          <w:sz w:val="28"/>
          <w:szCs w:val="28"/>
        </w:rPr>
      </w:pPr>
      <w:r w:rsidRPr="002B1241">
        <w:rPr>
          <w:rFonts w:ascii="Times New Roman" w:hAnsi="Times New Roman" w:cs="Times New Roman"/>
          <w:sz w:val="28"/>
          <w:szCs w:val="28"/>
        </w:rPr>
        <w:t>- в сфере социальной политики в размере  25,1 млн. рублей;</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 в сфере физической культуры и спорта в размере 0,7 млн. рублей.</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Общий объем расходов бюджета города за 2018 год составил 582,3 млн. рублей, или 92,7 % к плану отчетного года. Темп роста к уровню 2017 года – 116,6 %.</w:t>
      </w:r>
    </w:p>
    <w:p w:rsidR="00C77E19" w:rsidRPr="002B1241" w:rsidRDefault="00C77E19" w:rsidP="00C77E19">
      <w:pPr>
        <w:spacing w:after="0" w:line="240" w:lineRule="auto"/>
        <w:ind w:firstLine="709"/>
        <w:jc w:val="both"/>
        <w:rPr>
          <w:rFonts w:ascii="Times New Roman" w:hAnsi="Times New Roman" w:cs="Times New Roman"/>
          <w:sz w:val="28"/>
          <w:szCs w:val="28"/>
        </w:rPr>
      </w:pPr>
      <w:r w:rsidRPr="002B1241">
        <w:rPr>
          <w:rFonts w:ascii="Times New Roman" w:hAnsi="Times New Roman" w:cs="Times New Roman"/>
          <w:sz w:val="28"/>
          <w:szCs w:val="28"/>
        </w:rPr>
        <w:t>Наибольший рост в процентном выражении наблюдается по следующим разделам:</w:t>
      </w:r>
    </w:p>
    <w:p w:rsidR="00C77E19" w:rsidRPr="002B1241" w:rsidRDefault="00C77E19" w:rsidP="00C77E19">
      <w:pPr>
        <w:spacing w:after="0" w:line="240" w:lineRule="auto"/>
        <w:ind w:firstLine="709"/>
        <w:jc w:val="both"/>
        <w:rPr>
          <w:rFonts w:ascii="Times New Roman" w:hAnsi="Times New Roman" w:cs="Times New Roman"/>
          <w:sz w:val="28"/>
          <w:szCs w:val="28"/>
        </w:rPr>
      </w:pPr>
      <w:r w:rsidRPr="002B1241">
        <w:rPr>
          <w:rFonts w:ascii="Times New Roman" w:hAnsi="Times New Roman" w:cs="Times New Roman"/>
          <w:sz w:val="28"/>
          <w:szCs w:val="28"/>
        </w:rPr>
        <w:t xml:space="preserve">- </w:t>
      </w:r>
      <w:r w:rsidRPr="002B1241">
        <w:rPr>
          <w:rFonts w:ascii="Times New Roman" w:hAnsi="Times New Roman" w:cs="Times New Roman"/>
          <w:b/>
          <w:sz w:val="28"/>
          <w:szCs w:val="28"/>
        </w:rPr>
        <w:t xml:space="preserve">другие общегосударственные вопросы, </w:t>
      </w:r>
      <w:r w:rsidRPr="002B1241">
        <w:rPr>
          <w:rFonts w:ascii="Times New Roman" w:hAnsi="Times New Roman" w:cs="Times New Roman"/>
          <w:sz w:val="28"/>
          <w:szCs w:val="28"/>
        </w:rPr>
        <w:t>рост - 234,5%, увеличение расходов связано с расчетами за поставленный уголь из резервного запаса Алтайского края – 11,3 млн. руб., в том числе по исполнительному листу – 8,9 млн.руб.;</w:t>
      </w:r>
    </w:p>
    <w:p w:rsidR="00C77E19" w:rsidRPr="002B1241" w:rsidRDefault="00C77E19" w:rsidP="00C77E19">
      <w:pPr>
        <w:spacing w:after="0" w:line="240" w:lineRule="auto"/>
        <w:ind w:firstLine="709"/>
        <w:jc w:val="both"/>
        <w:rPr>
          <w:rFonts w:ascii="Times New Roman" w:hAnsi="Times New Roman" w:cs="Times New Roman"/>
          <w:sz w:val="28"/>
          <w:szCs w:val="28"/>
        </w:rPr>
      </w:pPr>
      <w:r w:rsidRPr="002B1241">
        <w:rPr>
          <w:rFonts w:ascii="Times New Roman" w:hAnsi="Times New Roman" w:cs="Times New Roman"/>
          <w:sz w:val="28"/>
          <w:szCs w:val="28"/>
        </w:rPr>
        <w:t xml:space="preserve">- </w:t>
      </w:r>
      <w:r w:rsidRPr="002B1241">
        <w:rPr>
          <w:rFonts w:ascii="Times New Roman" w:hAnsi="Times New Roman" w:cs="Times New Roman"/>
          <w:b/>
          <w:sz w:val="28"/>
          <w:szCs w:val="28"/>
        </w:rPr>
        <w:t xml:space="preserve">защита населения и территории от чрезвычайных ситуаций природного и техногенного характера, гражданская оборона, </w:t>
      </w:r>
      <w:r w:rsidRPr="002B1241">
        <w:rPr>
          <w:rFonts w:ascii="Times New Roman" w:hAnsi="Times New Roman" w:cs="Times New Roman"/>
          <w:sz w:val="28"/>
          <w:szCs w:val="28"/>
        </w:rPr>
        <w:t>рост – 217,9%</w:t>
      </w:r>
      <w:r>
        <w:rPr>
          <w:rFonts w:ascii="Times New Roman" w:hAnsi="Times New Roman" w:cs="Times New Roman"/>
          <w:sz w:val="28"/>
          <w:szCs w:val="28"/>
        </w:rPr>
        <w:t xml:space="preserve">, </w:t>
      </w:r>
      <w:r w:rsidRPr="002B1241">
        <w:rPr>
          <w:rFonts w:ascii="Times New Roman" w:hAnsi="Times New Roman" w:cs="Times New Roman"/>
          <w:sz w:val="28"/>
          <w:szCs w:val="28"/>
        </w:rPr>
        <w:t xml:space="preserve"> сложился в результате направления средств для организации работ по предупреждению чрезвычайной ситуации и проведению противопаводковых мероприятий;</w:t>
      </w:r>
    </w:p>
    <w:p w:rsidR="00C77E19" w:rsidRPr="002B1241" w:rsidRDefault="00C77E19" w:rsidP="00C77E19">
      <w:pPr>
        <w:spacing w:after="0" w:line="240" w:lineRule="auto"/>
        <w:ind w:firstLine="720"/>
        <w:jc w:val="both"/>
        <w:rPr>
          <w:rFonts w:ascii="Times New Roman" w:hAnsi="Times New Roman" w:cs="Times New Roman"/>
          <w:sz w:val="28"/>
          <w:szCs w:val="28"/>
        </w:rPr>
      </w:pPr>
      <w:r w:rsidRPr="002B1241">
        <w:rPr>
          <w:rFonts w:ascii="Times New Roman" w:hAnsi="Times New Roman" w:cs="Times New Roman"/>
          <w:sz w:val="28"/>
          <w:szCs w:val="28"/>
        </w:rPr>
        <w:t xml:space="preserve">- </w:t>
      </w:r>
      <w:r w:rsidRPr="002B1241">
        <w:rPr>
          <w:rFonts w:ascii="Times New Roman" w:hAnsi="Times New Roman" w:cs="Times New Roman"/>
          <w:b/>
          <w:sz w:val="28"/>
          <w:szCs w:val="28"/>
        </w:rPr>
        <w:t>жилищное хозяйство</w:t>
      </w:r>
      <w:r w:rsidRPr="002B1241">
        <w:rPr>
          <w:rFonts w:ascii="Times New Roman" w:hAnsi="Times New Roman" w:cs="Times New Roman"/>
          <w:sz w:val="28"/>
          <w:szCs w:val="28"/>
        </w:rPr>
        <w:t xml:space="preserve">, рост – 185,7%, в отчетном периоде произведены расчеты за капитальный ремонт многоквартирных домов муниципального жилья с региональным оператором; </w:t>
      </w:r>
    </w:p>
    <w:p w:rsidR="00C77E19" w:rsidRPr="002B1241" w:rsidRDefault="00C77E19" w:rsidP="00C77E19">
      <w:pPr>
        <w:spacing w:after="0" w:line="240" w:lineRule="auto"/>
        <w:ind w:firstLine="720"/>
        <w:jc w:val="both"/>
        <w:rPr>
          <w:rFonts w:ascii="Times New Roman" w:hAnsi="Times New Roman" w:cs="Times New Roman"/>
          <w:sz w:val="28"/>
          <w:szCs w:val="28"/>
        </w:rPr>
      </w:pPr>
      <w:r w:rsidRPr="002B1241">
        <w:rPr>
          <w:rFonts w:ascii="Times New Roman" w:hAnsi="Times New Roman" w:cs="Times New Roman"/>
          <w:sz w:val="28"/>
          <w:szCs w:val="28"/>
        </w:rPr>
        <w:lastRenderedPageBreak/>
        <w:t xml:space="preserve">- </w:t>
      </w:r>
      <w:r w:rsidRPr="002B1241">
        <w:rPr>
          <w:rFonts w:ascii="Times New Roman" w:hAnsi="Times New Roman" w:cs="Times New Roman"/>
          <w:b/>
          <w:sz w:val="28"/>
          <w:szCs w:val="28"/>
        </w:rPr>
        <w:t>образование</w:t>
      </w:r>
      <w:r w:rsidRPr="002B1241">
        <w:rPr>
          <w:rFonts w:ascii="Times New Roman" w:hAnsi="Times New Roman" w:cs="Times New Roman"/>
          <w:sz w:val="28"/>
          <w:szCs w:val="28"/>
        </w:rPr>
        <w:t>, рост – 124,4%. В рамках раздела в 2018 году проведены выборочные капитальные ремонты зданий образовательных учреждений на общую сумму 20,8 млн. руб.; расходы на оплату труда в муниципальных образовательных учреждениях за счет субвенции и субсидий из краевого бюджета увеличены на 7,9 млн. руб. и составили 191,4 млн. руб.</w:t>
      </w:r>
    </w:p>
    <w:p w:rsidR="00C77E19" w:rsidRPr="002B1241" w:rsidRDefault="00C77E19" w:rsidP="00C77E19">
      <w:pPr>
        <w:spacing w:after="0" w:line="240" w:lineRule="auto"/>
        <w:ind w:firstLine="720"/>
        <w:jc w:val="both"/>
        <w:rPr>
          <w:rFonts w:ascii="Times New Roman" w:hAnsi="Times New Roman" w:cs="Times New Roman"/>
          <w:sz w:val="28"/>
          <w:szCs w:val="28"/>
        </w:rPr>
      </w:pPr>
      <w:r w:rsidRPr="002B1241">
        <w:rPr>
          <w:rFonts w:ascii="Times New Roman" w:hAnsi="Times New Roman" w:cs="Times New Roman"/>
          <w:sz w:val="28"/>
          <w:szCs w:val="28"/>
        </w:rPr>
        <w:t xml:space="preserve">Сокращение расходов по сравнению с 2017 годом наблюдается по разделу </w:t>
      </w:r>
      <w:r w:rsidRPr="002B1241">
        <w:rPr>
          <w:rFonts w:ascii="Times New Roman" w:hAnsi="Times New Roman" w:cs="Times New Roman"/>
          <w:b/>
          <w:sz w:val="28"/>
          <w:szCs w:val="28"/>
        </w:rPr>
        <w:t>обслуживание государственного и муниципального долга</w:t>
      </w:r>
      <w:r w:rsidRPr="002B1241">
        <w:rPr>
          <w:rFonts w:ascii="Times New Roman" w:hAnsi="Times New Roman" w:cs="Times New Roman"/>
          <w:sz w:val="28"/>
          <w:szCs w:val="28"/>
        </w:rPr>
        <w:t xml:space="preserve"> (сокращение 5,9%). Уменьшение расходов связано с уменьшением объема муниципального долга по кредитным средствам, кредиты в отчетном периоде не привлекались.</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 xml:space="preserve">На реализацию адресной инвестиционной программы из бюджета города направлено 134,5 млн. рублей, или 23,1 % от общего объема расходов, в том числе за счет средств краевого бюджета 122,7 млн. рублей. </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 xml:space="preserve">Расходы в рамках муниципальных программ города исполнены в объеме 504,8 млн. рублей или 86,7 % от общего объема расходов. </w:t>
      </w:r>
    </w:p>
    <w:p w:rsidR="00C77E19" w:rsidRPr="002B1241"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Р</w:t>
      </w:r>
      <w:r w:rsidRPr="002B1241">
        <w:rPr>
          <w:rFonts w:ascii="Times New Roman" w:hAnsi="Times New Roman" w:cs="Times New Roman"/>
          <w:sz w:val="28"/>
          <w:szCs w:val="28"/>
        </w:rPr>
        <w:t>асходы бюджета отчетного периода по своей структуре продолжают иметь социальную направленность – 60,6 % от общего объема расходов бюджета, в том числе:</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 образование -  52,5 %,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культура -  2,6 %;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социальная политика – 4,7 %;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физическая культура и спорт – 0,8 %.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Расходы муниципального дорожного фонда составили 24,2 млн. рублей, в том числе за счет средств субсидий из краевого бюджета на капитальный ремонт дорожной сети – 15,4 млн. рублей.</w:t>
      </w:r>
    </w:p>
    <w:p w:rsidR="00C77E19"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Бюджет 2018 года исполнен с профицитом в размере 184,9 тыс</w:t>
      </w:r>
      <w:r w:rsidRPr="002B1241">
        <w:rPr>
          <w:rFonts w:ascii="Times New Roman" w:eastAsia="Times New Roman" w:hAnsi="Times New Roman" w:cs="Times New Roman"/>
          <w:color w:val="FF0000"/>
          <w:sz w:val="28"/>
          <w:szCs w:val="28"/>
        </w:rPr>
        <w:t>.</w:t>
      </w:r>
      <w:r w:rsidRPr="002B1241">
        <w:rPr>
          <w:rFonts w:ascii="Times New Roman" w:eastAsia="Times New Roman" w:hAnsi="Times New Roman" w:cs="Times New Roman"/>
          <w:sz w:val="28"/>
          <w:szCs w:val="28"/>
        </w:rPr>
        <w:t xml:space="preserve"> рублей.</w:t>
      </w:r>
    </w:p>
    <w:p w:rsidR="00C77E19" w:rsidRPr="0047650A" w:rsidRDefault="00C77E19" w:rsidP="00C77E19">
      <w:pPr>
        <w:spacing w:after="0" w:line="240" w:lineRule="auto"/>
        <w:ind w:firstLine="567"/>
        <w:jc w:val="both"/>
        <w:rPr>
          <w:rFonts w:ascii="Times New Roman" w:eastAsia="Times New Roman" w:hAnsi="Times New Roman" w:cs="Times New Roman"/>
          <w:sz w:val="28"/>
          <w:szCs w:val="28"/>
        </w:rPr>
      </w:pPr>
      <w:r w:rsidRPr="002B1241">
        <w:rPr>
          <w:rFonts w:ascii="Times New Roman" w:hAnsi="Times New Roman" w:cs="Times New Roman"/>
          <w:sz w:val="28"/>
          <w:szCs w:val="28"/>
        </w:rPr>
        <w:t>Администрацией города проводится активная работа по оптимизации сети муниципальных учреждений и сокращению неэффективных бюджетных расходов, не допускается увеличение численности работников бюджетной сферы</w:t>
      </w:r>
      <w:r>
        <w:rPr>
          <w:rFonts w:ascii="Times New Roman" w:hAnsi="Times New Roman" w:cs="Times New Roman"/>
          <w:sz w:val="28"/>
          <w:szCs w:val="28"/>
        </w:rPr>
        <w:t>.</w:t>
      </w:r>
    </w:p>
    <w:p w:rsidR="00C77E19" w:rsidRPr="002B1241" w:rsidRDefault="00C77E19" w:rsidP="00C77E19">
      <w:pPr>
        <w:spacing w:after="0" w:line="240" w:lineRule="auto"/>
        <w:ind w:firstLine="709"/>
        <w:jc w:val="both"/>
        <w:rPr>
          <w:rFonts w:ascii="Times New Roman" w:eastAsia="Times New Roman" w:hAnsi="Times New Roman" w:cs="Times New Roman"/>
          <w:sz w:val="28"/>
          <w:szCs w:val="28"/>
        </w:rPr>
      </w:pPr>
      <w:r w:rsidRPr="002B1241">
        <w:rPr>
          <w:rFonts w:ascii="Times New Roman" w:eastAsia="Times New Roman" w:hAnsi="Times New Roman" w:cs="Times New Roman"/>
          <w:sz w:val="28"/>
          <w:szCs w:val="28"/>
        </w:rPr>
        <w:t xml:space="preserve">В рамках обеспечения прозрачности и открытости бюджетного процесса продолжена практика размещения на официальном Интернет-сайте города брошюр и буклетов «Бюджет для граждан». </w:t>
      </w:r>
    </w:p>
    <w:p w:rsidR="00C77E19" w:rsidRPr="002B1241" w:rsidRDefault="00C77E19" w:rsidP="00C77E19">
      <w:pPr>
        <w:pStyle w:val="a3"/>
        <w:ind w:firstLine="708"/>
        <w:jc w:val="both"/>
        <w:rPr>
          <w:rFonts w:ascii="Times New Roman" w:eastAsia="Times New Roman" w:hAnsi="Times New Roman" w:cs="Times New Roman"/>
          <w:color w:val="FF0000"/>
          <w:sz w:val="28"/>
          <w:szCs w:val="28"/>
        </w:rPr>
      </w:pPr>
    </w:p>
    <w:p w:rsidR="00C77E19" w:rsidRPr="00194F29" w:rsidRDefault="00C77E19" w:rsidP="00C77E19">
      <w:pPr>
        <w:pStyle w:val="a3"/>
        <w:ind w:firstLine="708"/>
        <w:jc w:val="center"/>
        <w:rPr>
          <w:rFonts w:ascii="Times New Roman" w:hAnsi="Times New Roman" w:cs="Times New Roman"/>
          <w:b/>
          <w:sz w:val="28"/>
          <w:szCs w:val="28"/>
        </w:rPr>
      </w:pPr>
      <w:r w:rsidRPr="00194F29">
        <w:rPr>
          <w:rFonts w:ascii="Times New Roman" w:hAnsi="Times New Roman" w:cs="Times New Roman"/>
          <w:b/>
          <w:sz w:val="28"/>
          <w:szCs w:val="28"/>
        </w:rPr>
        <w:t>МУНИЦИПАЛЬНЫЙ ЗАКАЗ</w:t>
      </w:r>
    </w:p>
    <w:p w:rsidR="00C77E19" w:rsidRPr="00295D07" w:rsidRDefault="00C77E19" w:rsidP="00C77E19">
      <w:pPr>
        <w:spacing w:after="0" w:line="240" w:lineRule="auto"/>
        <w:jc w:val="both"/>
        <w:rPr>
          <w:rFonts w:ascii="Times New Roman" w:hAnsi="Times New Roman" w:cs="Times New Roman"/>
          <w:sz w:val="28"/>
          <w:szCs w:val="28"/>
        </w:rPr>
      </w:pPr>
      <w:r w:rsidRPr="00295D07">
        <w:rPr>
          <w:rFonts w:ascii="Times New Roman" w:hAnsi="Times New Roman" w:cs="Times New Roman"/>
          <w:sz w:val="28"/>
          <w:szCs w:val="28"/>
        </w:rPr>
        <w:t xml:space="preserve">Наиболее эффективным способом расходования  бюджетных ассигнований является размещение муниципального заказа конкурентными способами – аукционы, котировки. </w:t>
      </w:r>
    </w:p>
    <w:p w:rsidR="00C77E19" w:rsidRPr="00295D07" w:rsidRDefault="00C77E19" w:rsidP="00C77E19">
      <w:pPr>
        <w:spacing w:after="0" w:line="240" w:lineRule="auto"/>
        <w:jc w:val="both"/>
        <w:rPr>
          <w:rFonts w:ascii="Times New Roman" w:hAnsi="Times New Roman" w:cs="Times New Roman"/>
          <w:sz w:val="28"/>
          <w:szCs w:val="28"/>
        </w:rPr>
      </w:pPr>
      <w:r w:rsidRPr="00295D07">
        <w:rPr>
          <w:rFonts w:ascii="Times New Roman" w:hAnsi="Times New Roman" w:cs="Times New Roman"/>
          <w:sz w:val="28"/>
          <w:szCs w:val="28"/>
        </w:rPr>
        <w:t>В 201</w:t>
      </w:r>
      <w:r>
        <w:rPr>
          <w:rFonts w:ascii="Times New Roman" w:hAnsi="Times New Roman" w:cs="Times New Roman"/>
          <w:sz w:val="28"/>
          <w:szCs w:val="28"/>
        </w:rPr>
        <w:t>8</w:t>
      </w:r>
      <w:r w:rsidRPr="00295D07">
        <w:rPr>
          <w:rFonts w:ascii="Times New Roman" w:hAnsi="Times New Roman" w:cs="Times New Roman"/>
          <w:sz w:val="28"/>
          <w:szCs w:val="28"/>
        </w:rPr>
        <w:t xml:space="preserve"> году муниципальными учреждениями города проведено </w:t>
      </w:r>
      <w:r>
        <w:rPr>
          <w:rFonts w:ascii="Times New Roman" w:hAnsi="Times New Roman" w:cs="Times New Roman"/>
          <w:sz w:val="28"/>
          <w:szCs w:val="28"/>
        </w:rPr>
        <w:t>49</w:t>
      </w:r>
      <w:r w:rsidRPr="00295D07">
        <w:rPr>
          <w:rFonts w:ascii="Times New Roman" w:hAnsi="Times New Roman" w:cs="Times New Roman"/>
          <w:sz w:val="28"/>
          <w:szCs w:val="28"/>
        </w:rPr>
        <w:t xml:space="preserve">конкурентных процедур, из них </w:t>
      </w:r>
      <w:r>
        <w:rPr>
          <w:rFonts w:ascii="Times New Roman" w:hAnsi="Times New Roman" w:cs="Times New Roman"/>
          <w:sz w:val="28"/>
          <w:szCs w:val="28"/>
        </w:rPr>
        <w:t xml:space="preserve">18 </w:t>
      </w:r>
      <w:r w:rsidRPr="00295D07">
        <w:rPr>
          <w:rFonts w:ascii="Times New Roman" w:hAnsi="Times New Roman" w:cs="Times New Roman"/>
          <w:sz w:val="28"/>
          <w:szCs w:val="28"/>
        </w:rPr>
        <w:t xml:space="preserve">контрактов заключено по результатам состоявшихся процедур, </w:t>
      </w:r>
      <w:r>
        <w:rPr>
          <w:rFonts w:ascii="Times New Roman" w:hAnsi="Times New Roman" w:cs="Times New Roman"/>
          <w:sz w:val="28"/>
          <w:szCs w:val="28"/>
        </w:rPr>
        <w:t xml:space="preserve">31 </w:t>
      </w:r>
      <w:r w:rsidRPr="00295D07">
        <w:rPr>
          <w:rFonts w:ascii="Times New Roman" w:hAnsi="Times New Roman" w:cs="Times New Roman"/>
          <w:sz w:val="28"/>
          <w:szCs w:val="28"/>
        </w:rPr>
        <w:t>-   по результатам  несостоявшихся.</w:t>
      </w:r>
    </w:p>
    <w:p w:rsidR="00C77E19" w:rsidRPr="00295D07" w:rsidRDefault="00C77E19" w:rsidP="00C77E19">
      <w:pPr>
        <w:spacing w:after="0" w:line="240" w:lineRule="auto"/>
        <w:jc w:val="both"/>
        <w:rPr>
          <w:rFonts w:ascii="Times New Roman" w:hAnsi="Times New Roman" w:cs="Times New Roman"/>
          <w:sz w:val="28"/>
          <w:szCs w:val="28"/>
        </w:rPr>
      </w:pPr>
      <w:r w:rsidRPr="00295D07">
        <w:rPr>
          <w:rFonts w:ascii="Times New Roman" w:hAnsi="Times New Roman" w:cs="Times New Roman"/>
          <w:sz w:val="28"/>
          <w:szCs w:val="28"/>
        </w:rPr>
        <w:t xml:space="preserve">По результатам проведенных процедур заключены контракты на общую сумму  </w:t>
      </w:r>
      <w:r>
        <w:rPr>
          <w:rFonts w:ascii="Times New Roman" w:hAnsi="Times New Roman" w:cs="Times New Roman"/>
          <w:sz w:val="28"/>
          <w:szCs w:val="28"/>
        </w:rPr>
        <w:t xml:space="preserve">72 </w:t>
      </w:r>
      <w:r w:rsidRPr="00045DDE">
        <w:rPr>
          <w:rFonts w:ascii="Times New Roman" w:hAnsi="Times New Roman" w:cs="Times New Roman"/>
          <w:sz w:val="28"/>
          <w:szCs w:val="28"/>
        </w:rPr>
        <w:t>млн. </w:t>
      </w:r>
      <w:r>
        <w:rPr>
          <w:rFonts w:ascii="Times New Roman" w:hAnsi="Times New Roman" w:cs="Times New Roman"/>
          <w:sz w:val="28"/>
          <w:szCs w:val="28"/>
        </w:rPr>
        <w:t>902</w:t>
      </w:r>
      <w:r w:rsidRPr="00295D07">
        <w:rPr>
          <w:rFonts w:ascii="Times New Roman" w:hAnsi="Times New Roman" w:cs="Times New Roman"/>
          <w:sz w:val="28"/>
          <w:szCs w:val="28"/>
        </w:rPr>
        <w:t xml:space="preserve"> тыс</w:t>
      </w:r>
      <w:r>
        <w:rPr>
          <w:rFonts w:ascii="Times New Roman" w:hAnsi="Times New Roman" w:cs="Times New Roman"/>
          <w:sz w:val="28"/>
          <w:szCs w:val="28"/>
        </w:rPr>
        <w:t>.</w:t>
      </w:r>
      <w:r w:rsidRPr="00295D07">
        <w:rPr>
          <w:rFonts w:ascii="Times New Roman" w:hAnsi="Times New Roman" w:cs="Times New Roman"/>
          <w:sz w:val="28"/>
          <w:szCs w:val="28"/>
        </w:rPr>
        <w:t xml:space="preserve"> руб.  Экономия бюджетных средств составила </w:t>
      </w:r>
      <w:r>
        <w:rPr>
          <w:rFonts w:ascii="Times New Roman" w:hAnsi="Times New Roman" w:cs="Times New Roman"/>
          <w:sz w:val="28"/>
          <w:szCs w:val="28"/>
        </w:rPr>
        <w:t>7</w:t>
      </w:r>
      <w:r w:rsidRPr="00045DDE">
        <w:rPr>
          <w:rFonts w:ascii="Times New Roman" w:hAnsi="Times New Roman" w:cs="Times New Roman"/>
          <w:sz w:val="28"/>
          <w:szCs w:val="28"/>
        </w:rPr>
        <w:t xml:space="preserve"> млн.</w:t>
      </w:r>
      <w:r>
        <w:rPr>
          <w:rFonts w:ascii="Times New Roman" w:hAnsi="Times New Roman" w:cs="Times New Roman"/>
          <w:sz w:val="28"/>
          <w:szCs w:val="28"/>
        </w:rPr>
        <w:t>821</w:t>
      </w:r>
      <w:r w:rsidRPr="00295D07">
        <w:rPr>
          <w:rFonts w:ascii="Times New Roman" w:hAnsi="Times New Roman" w:cs="Times New Roman"/>
          <w:sz w:val="28"/>
          <w:szCs w:val="28"/>
        </w:rPr>
        <w:t xml:space="preserve">тыс. руб. </w:t>
      </w:r>
    </w:p>
    <w:p w:rsidR="00C77E19" w:rsidRPr="002B1241" w:rsidRDefault="00C77E19" w:rsidP="00C77E19">
      <w:pPr>
        <w:pStyle w:val="a3"/>
        <w:ind w:firstLine="708"/>
        <w:jc w:val="center"/>
        <w:rPr>
          <w:rFonts w:ascii="Times New Roman" w:hAnsi="Times New Roman" w:cs="Times New Roman"/>
          <w:b/>
          <w:color w:val="FF0000"/>
          <w:sz w:val="28"/>
          <w:szCs w:val="28"/>
        </w:rPr>
      </w:pPr>
    </w:p>
    <w:p w:rsidR="00C77E19" w:rsidRDefault="00C77E19" w:rsidP="00C77E19">
      <w:pPr>
        <w:pStyle w:val="a3"/>
        <w:jc w:val="center"/>
        <w:rPr>
          <w:rFonts w:ascii="Times New Roman" w:hAnsi="Times New Roman" w:cs="Times New Roman"/>
          <w:b/>
          <w:sz w:val="28"/>
          <w:szCs w:val="28"/>
        </w:rPr>
      </w:pPr>
      <w:r w:rsidRPr="003F4637">
        <w:rPr>
          <w:rFonts w:ascii="Times New Roman" w:hAnsi="Times New Roman" w:cs="Times New Roman"/>
          <w:b/>
          <w:sz w:val="28"/>
          <w:szCs w:val="28"/>
        </w:rPr>
        <w:t>СОЦИАЛЬНО-ЭКОНОМИЧЕСКОЕ РАЗВИТИЕ ГОРОДА</w:t>
      </w:r>
    </w:p>
    <w:p w:rsidR="00C77E19" w:rsidRPr="00DE2F46" w:rsidRDefault="00C77E19" w:rsidP="00C77E19">
      <w:pPr>
        <w:pStyle w:val="a3"/>
        <w:ind w:firstLine="708"/>
        <w:jc w:val="both"/>
        <w:rPr>
          <w:rFonts w:ascii="Times New Roman" w:hAnsi="Times New Roman" w:cs="Times New Roman"/>
          <w:b/>
          <w:sz w:val="28"/>
          <w:szCs w:val="28"/>
        </w:rPr>
      </w:pPr>
      <w:r w:rsidRPr="0002632C">
        <w:rPr>
          <w:rFonts w:ascii="Times New Roman" w:hAnsi="Times New Roman" w:cs="Times New Roman"/>
          <w:sz w:val="28"/>
          <w:szCs w:val="28"/>
        </w:rPr>
        <w:lastRenderedPageBreak/>
        <w:t>Анализ сложившейся социально-экономической ситуации в городе Алейске показывает, что в экономике, с одной стороны, идут активные восстановительные процессы, обусловленные, в том числе</w:t>
      </w:r>
      <w:r>
        <w:rPr>
          <w:rFonts w:ascii="Times New Roman" w:hAnsi="Times New Roman" w:cs="Times New Roman"/>
          <w:sz w:val="28"/>
          <w:szCs w:val="28"/>
        </w:rPr>
        <w:t>,</w:t>
      </w:r>
      <w:r w:rsidRPr="0002632C">
        <w:rPr>
          <w:rFonts w:ascii="Times New Roman" w:hAnsi="Times New Roman" w:cs="Times New Roman"/>
          <w:sz w:val="28"/>
          <w:szCs w:val="28"/>
        </w:rPr>
        <w:t xml:space="preserve"> наращиванием внутреннего потребительского спроса, с другой стороны, сохраняются </w:t>
      </w:r>
      <w:r w:rsidRPr="0002632C">
        <w:rPr>
          <w:rFonts w:ascii="Times New Roman" w:hAnsi="Times New Roman" w:cs="Times New Roman"/>
          <w:bCs/>
          <w:sz w:val="28"/>
          <w:szCs w:val="28"/>
        </w:rPr>
        <w:t xml:space="preserve">процессы адаптации отдельных </w:t>
      </w:r>
      <w:r w:rsidRPr="0002632C">
        <w:rPr>
          <w:rFonts w:ascii="Times New Roman" w:hAnsi="Times New Roman" w:cs="Times New Roman"/>
          <w:sz w:val="28"/>
          <w:szCs w:val="28"/>
        </w:rPr>
        <w:t>отраслей реального сектора экономики к современным рискам и вызовам, что в сочетании с необеспеченным инвестиционным спросом по крупным и средним предприятиям не позвол</w:t>
      </w:r>
      <w:r>
        <w:rPr>
          <w:rFonts w:ascii="Times New Roman" w:hAnsi="Times New Roman" w:cs="Times New Roman"/>
          <w:sz w:val="28"/>
          <w:szCs w:val="28"/>
        </w:rPr>
        <w:t>ило</w:t>
      </w:r>
      <w:r w:rsidRPr="0002632C">
        <w:rPr>
          <w:rFonts w:ascii="Times New Roman" w:hAnsi="Times New Roman" w:cs="Times New Roman"/>
          <w:sz w:val="28"/>
          <w:szCs w:val="28"/>
        </w:rPr>
        <w:t xml:space="preserve"> по итогам 2018г. полномасштабного динамичного развития. </w:t>
      </w:r>
    </w:p>
    <w:p w:rsidR="00C77E19" w:rsidRPr="00FA1492" w:rsidRDefault="00C77E19" w:rsidP="00C77E19">
      <w:pPr>
        <w:pStyle w:val="a3"/>
        <w:ind w:firstLine="708"/>
        <w:jc w:val="both"/>
        <w:rPr>
          <w:rFonts w:ascii="Times New Roman" w:hAnsi="Times New Roman" w:cs="Times New Roman"/>
          <w:sz w:val="28"/>
          <w:szCs w:val="28"/>
        </w:rPr>
      </w:pPr>
      <w:r w:rsidRPr="0002632C">
        <w:rPr>
          <w:rFonts w:ascii="Times New Roman" w:hAnsi="Times New Roman" w:cs="Times New Roman"/>
          <w:sz w:val="28"/>
          <w:szCs w:val="28"/>
        </w:rPr>
        <w:t>Сфера промышленного производства является главной составляющей реального сектора экономики города.</w:t>
      </w:r>
      <w:r>
        <w:rPr>
          <w:rFonts w:ascii="Times New Roman" w:hAnsi="Times New Roman" w:cs="Times New Roman"/>
          <w:bCs/>
          <w:spacing w:val="-2"/>
          <w:sz w:val="28"/>
          <w:szCs w:val="28"/>
        </w:rPr>
        <w:t xml:space="preserve"> Темп роста о</w:t>
      </w:r>
      <w:r w:rsidRPr="0002632C">
        <w:rPr>
          <w:rFonts w:ascii="Times New Roman" w:hAnsi="Times New Roman" w:cs="Times New Roman"/>
          <w:bCs/>
          <w:spacing w:val="-2"/>
          <w:sz w:val="28"/>
          <w:szCs w:val="28"/>
        </w:rPr>
        <w:t>бъем</w:t>
      </w:r>
      <w:r>
        <w:rPr>
          <w:rFonts w:ascii="Times New Roman" w:hAnsi="Times New Roman" w:cs="Times New Roman"/>
          <w:bCs/>
          <w:spacing w:val="-2"/>
          <w:sz w:val="28"/>
          <w:szCs w:val="28"/>
        </w:rPr>
        <w:t xml:space="preserve">а отгруженных товаров в сфере производства </w:t>
      </w:r>
      <w:r w:rsidRPr="0002632C">
        <w:rPr>
          <w:rFonts w:ascii="Times New Roman" w:hAnsi="Times New Roman" w:cs="Times New Roman"/>
          <w:bCs/>
          <w:spacing w:val="-2"/>
          <w:sz w:val="28"/>
          <w:szCs w:val="28"/>
        </w:rPr>
        <w:t>промышленно</w:t>
      </w:r>
      <w:r>
        <w:rPr>
          <w:rFonts w:ascii="Times New Roman" w:hAnsi="Times New Roman" w:cs="Times New Roman"/>
          <w:bCs/>
          <w:spacing w:val="-2"/>
          <w:sz w:val="28"/>
          <w:szCs w:val="28"/>
        </w:rPr>
        <w:t xml:space="preserve">йпродукции в действующих ценах </w:t>
      </w:r>
      <w:r w:rsidRPr="0002632C">
        <w:rPr>
          <w:rFonts w:ascii="Times New Roman" w:hAnsi="Times New Roman" w:cs="Times New Roman"/>
          <w:bCs/>
          <w:spacing w:val="-2"/>
          <w:sz w:val="28"/>
          <w:szCs w:val="28"/>
        </w:rPr>
        <w:t xml:space="preserve">составил </w:t>
      </w:r>
      <w:r>
        <w:rPr>
          <w:rFonts w:ascii="Times New Roman" w:hAnsi="Times New Roman" w:cs="Times New Roman"/>
          <w:bCs/>
          <w:spacing w:val="-2"/>
          <w:sz w:val="28"/>
          <w:szCs w:val="28"/>
        </w:rPr>
        <w:t>102,5</w:t>
      </w:r>
      <w:r w:rsidRPr="0002632C">
        <w:rPr>
          <w:rFonts w:ascii="Times New Roman" w:hAnsi="Times New Roman" w:cs="Times New Roman"/>
          <w:bCs/>
          <w:spacing w:val="-2"/>
          <w:sz w:val="28"/>
          <w:szCs w:val="28"/>
        </w:rPr>
        <w:t>% к соответствующему периоду прошлого года</w:t>
      </w:r>
      <w:r>
        <w:rPr>
          <w:rFonts w:ascii="Times New Roman" w:hAnsi="Times New Roman" w:cs="Times New Roman"/>
          <w:bCs/>
          <w:spacing w:val="-2"/>
          <w:sz w:val="28"/>
          <w:szCs w:val="28"/>
        </w:rPr>
        <w:t xml:space="preserve">. </w:t>
      </w:r>
      <w:r w:rsidRPr="00F60D3B">
        <w:rPr>
          <w:rFonts w:ascii="Times New Roman" w:hAnsi="Times New Roman" w:cs="Times New Roman"/>
          <w:sz w:val="28"/>
          <w:szCs w:val="28"/>
        </w:rPr>
        <w:t xml:space="preserve">По удельному весу в общем объеме промышленной продукции на душу населения город занимает третье место среди городов Алтайского края. </w:t>
      </w:r>
      <w:r w:rsidRPr="00FA1492">
        <w:rPr>
          <w:rFonts w:ascii="Times New Roman" w:hAnsi="Times New Roman" w:cs="Times New Roman"/>
          <w:sz w:val="28"/>
          <w:szCs w:val="28"/>
        </w:rPr>
        <w:t xml:space="preserve">Основной показатель оценки деятельности  - индекс промышленного производства </w:t>
      </w:r>
      <w:r>
        <w:rPr>
          <w:rFonts w:ascii="Times New Roman" w:hAnsi="Times New Roman" w:cs="Times New Roman"/>
          <w:sz w:val="28"/>
          <w:szCs w:val="28"/>
        </w:rPr>
        <w:t xml:space="preserve">по итогам года составил </w:t>
      </w:r>
      <w:r w:rsidRPr="0002632C">
        <w:rPr>
          <w:rFonts w:ascii="Times New Roman" w:hAnsi="Times New Roman" w:cs="Times New Roman"/>
          <w:sz w:val="28"/>
          <w:szCs w:val="28"/>
        </w:rPr>
        <w:t xml:space="preserve">97,9 </w:t>
      </w:r>
      <w:r w:rsidRPr="00FA1492">
        <w:rPr>
          <w:rFonts w:ascii="Times New Roman" w:hAnsi="Times New Roman" w:cs="Times New Roman"/>
          <w:sz w:val="28"/>
          <w:szCs w:val="28"/>
        </w:rPr>
        <w:t xml:space="preserve">% к  </w:t>
      </w:r>
      <w:r>
        <w:rPr>
          <w:rFonts w:ascii="Times New Roman" w:hAnsi="Times New Roman" w:cs="Times New Roman"/>
          <w:sz w:val="28"/>
          <w:szCs w:val="28"/>
        </w:rPr>
        <w:t>уровню предыдущего года</w:t>
      </w:r>
      <w:r w:rsidRPr="00FA1492">
        <w:rPr>
          <w:rFonts w:ascii="Times New Roman" w:hAnsi="Times New Roman" w:cs="Times New Roman"/>
          <w:sz w:val="28"/>
          <w:szCs w:val="28"/>
        </w:rPr>
        <w:t xml:space="preserve"> (</w:t>
      </w:r>
      <w:r>
        <w:rPr>
          <w:rFonts w:ascii="Times New Roman" w:hAnsi="Times New Roman" w:cs="Times New Roman"/>
          <w:sz w:val="28"/>
          <w:szCs w:val="28"/>
        </w:rPr>
        <w:t xml:space="preserve">9-ое </w:t>
      </w:r>
      <w:r w:rsidRPr="0002632C">
        <w:rPr>
          <w:rFonts w:ascii="Times New Roman" w:hAnsi="Times New Roman" w:cs="Times New Roman"/>
          <w:sz w:val="28"/>
          <w:szCs w:val="28"/>
        </w:rPr>
        <w:t>рейтинговое место среди 9 городов края</w:t>
      </w:r>
      <w:r w:rsidRPr="00FA1492">
        <w:rPr>
          <w:rFonts w:ascii="Times New Roman" w:hAnsi="Times New Roman" w:cs="Times New Roman"/>
          <w:sz w:val="28"/>
          <w:szCs w:val="28"/>
        </w:rPr>
        <w:t xml:space="preserve">).  </w:t>
      </w:r>
    </w:p>
    <w:p w:rsidR="00C77E19" w:rsidRPr="00742F78" w:rsidRDefault="00C77E19" w:rsidP="00C77E19">
      <w:pPr>
        <w:pStyle w:val="a3"/>
        <w:ind w:firstLine="708"/>
        <w:jc w:val="both"/>
        <w:rPr>
          <w:rFonts w:ascii="Times New Roman" w:hAnsi="Times New Roman" w:cs="Times New Roman"/>
          <w:color w:val="FF0000"/>
          <w:sz w:val="28"/>
          <w:szCs w:val="28"/>
        </w:rPr>
      </w:pPr>
      <w:r w:rsidRPr="00FA1492">
        <w:rPr>
          <w:rFonts w:ascii="Times New Roman" w:hAnsi="Times New Roman" w:cs="Times New Roman"/>
          <w:sz w:val="28"/>
          <w:szCs w:val="28"/>
        </w:rPr>
        <w:t xml:space="preserve">Объем инвестиций  в основной капитал за счет всех источников финансирования года </w:t>
      </w:r>
      <w:r>
        <w:rPr>
          <w:rFonts w:ascii="Times New Roman" w:hAnsi="Times New Roman" w:cs="Times New Roman"/>
          <w:sz w:val="28"/>
          <w:szCs w:val="28"/>
        </w:rPr>
        <w:t xml:space="preserve">по крупным и средним предприятиям </w:t>
      </w:r>
      <w:r w:rsidRPr="00FA1492">
        <w:rPr>
          <w:rFonts w:ascii="Times New Roman" w:hAnsi="Times New Roman" w:cs="Times New Roman"/>
          <w:sz w:val="28"/>
          <w:szCs w:val="28"/>
        </w:rPr>
        <w:t xml:space="preserve">составил </w:t>
      </w:r>
      <w:r>
        <w:rPr>
          <w:rFonts w:ascii="Times New Roman" w:hAnsi="Times New Roman" w:cs="Times New Roman"/>
          <w:sz w:val="28"/>
          <w:szCs w:val="28"/>
        </w:rPr>
        <w:t>410</w:t>
      </w:r>
      <w:r w:rsidRPr="00FA1492">
        <w:rPr>
          <w:rFonts w:ascii="Times New Roman" w:hAnsi="Times New Roman" w:cs="Times New Roman"/>
          <w:sz w:val="28"/>
          <w:szCs w:val="28"/>
        </w:rPr>
        <w:t xml:space="preserve"> млн. руб. </w:t>
      </w:r>
      <w:r>
        <w:rPr>
          <w:rFonts w:ascii="Times New Roman" w:hAnsi="Times New Roman" w:cs="Times New Roman"/>
          <w:sz w:val="28"/>
          <w:szCs w:val="28"/>
        </w:rPr>
        <w:t>Темп роста объема инвестиций в основной капитал составил 126,4 %.</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Pr="003F4637">
        <w:rPr>
          <w:rFonts w:ascii="Times New Roman" w:hAnsi="Times New Roman" w:cs="Times New Roman"/>
          <w:sz w:val="28"/>
          <w:szCs w:val="28"/>
        </w:rPr>
        <w:t>реднемесячн</w:t>
      </w:r>
      <w:r>
        <w:rPr>
          <w:rFonts w:ascii="Times New Roman" w:hAnsi="Times New Roman" w:cs="Times New Roman"/>
          <w:sz w:val="28"/>
          <w:szCs w:val="28"/>
        </w:rPr>
        <w:t>ая</w:t>
      </w:r>
      <w:r w:rsidRPr="003F4637">
        <w:rPr>
          <w:rFonts w:ascii="Times New Roman" w:hAnsi="Times New Roman" w:cs="Times New Roman"/>
          <w:sz w:val="28"/>
          <w:szCs w:val="28"/>
        </w:rPr>
        <w:t xml:space="preserve"> заработн</w:t>
      </w:r>
      <w:r>
        <w:rPr>
          <w:rFonts w:ascii="Times New Roman" w:hAnsi="Times New Roman" w:cs="Times New Roman"/>
          <w:sz w:val="28"/>
          <w:szCs w:val="28"/>
        </w:rPr>
        <w:t>ая</w:t>
      </w:r>
      <w:r w:rsidRPr="003F4637">
        <w:rPr>
          <w:rFonts w:ascii="Times New Roman" w:hAnsi="Times New Roman" w:cs="Times New Roman"/>
          <w:sz w:val="28"/>
          <w:szCs w:val="28"/>
        </w:rPr>
        <w:t xml:space="preserve"> плат</w:t>
      </w:r>
      <w:r>
        <w:rPr>
          <w:rFonts w:ascii="Times New Roman" w:hAnsi="Times New Roman" w:cs="Times New Roman"/>
          <w:sz w:val="28"/>
          <w:szCs w:val="28"/>
        </w:rPr>
        <w:t xml:space="preserve">а по полному кругу, </w:t>
      </w:r>
      <w:r w:rsidRPr="003F4637">
        <w:rPr>
          <w:rFonts w:ascii="Times New Roman" w:hAnsi="Times New Roman" w:cs="Times New Roman"/>
          <w:sz w:val="28"/>
          <w:szCs w:val="28"/>
        </w:rPr>
        <w:t xml:space="preserve"> по оценке</w:t>
      </w:r>
      <w:r>
        <w:rPr>
          <w:rFonts w:ascii="Times New Roman" w:hAnsi="Times New Roman" w:cs="Times New Roman"/>
          <w:sz w:val="28"/>
          <w:szCs w:val="28"/>
        </w:rPr>
        <w:t xml:space="preserve">, составила22300 </w:t>
      </w:r>
      <w:r w:rsidRPr="003F4637">
        <w:rPr>
          <w:rFonts w:ascii="Times New Roman" w:hAnsi="Times New Roman" w:cs="Times New Roman"/>
          <w:sz w:val="28"/>
          <w:szCs w:val="28"/>
        </w:rPr>
        <w:t>руб., темп роста к уровню прошлого года – 10</w:t>
      </w:r>
      <w:r>
        <w:rPr>
          <w:rFonts w:ascii="Times New Roman" w:hAnsi="Times New Roman" w:cs="Times New Roman"/>
          <w:sz w:val="28"/>
          <w:szCs w:val="28"/>
        </w:rPr>
        <w:t>6,1</w:t>
      </w:r>
      <w:r w:rsidRPr="003F4637">
        <w:rPr>
          <w:rFonts w:ascii="Times New Roman" w:hAnsi="Times New Roman" w:cs="Times New Roman"/>
          <w:sz w:val="28"/>
          <w:szCs w:val="28"/>
        </w:rPr>
        <w:t xml:space="preserve"> %.</w:t>
      </w:r>
      <w:r>
        <w:rPr>
          <w:rFonts w:ascii="Times New Roman" w:hAnsi="Times New Roman" w:cs="Times New Roman"/>
          <w:sz w:val="28"/>
          <w:szCs w:val="28"/>
        </w:rPr>
        <w:t xml:space="preserve"> По крупным и средним организациям средняя заработная плата составила 27467 руб., </w:t>
      </w:r>
      <w:r w:rsidRPr="003F4637">
        <w:rPr>
          <w:rFonts w:ascii="Times New Roman" w:hAnsi="Times New Roman" w:cs="Times New Roman"/>
          <w:sz w:val="28"/>
          <w:szCs w:val="28"/>
        </w:rPr>
        <w:t>темп роста к уровню прошлого года – 1</w:t>
      </w:r>
      <w:r>
        <w:rPr>
          <w:rFonts w:ascii="Times New Roman" w:hAnsi="Times New Roman" w:cs="Times New Roman"/>
          <w:sz w:val="28"/>
          <w:szCs w:val="28"/>
        </w:rPr>
        <w:t>13,2</w:t>
      </w:r>
      <w:r w:rsidRPr="003F4637">
        <w:rPr>
          <w:rFonts w:ascii="Times New Roman" w:hAnsi="Times New Roman" w:cs="Times New Roman"/>
          <w:sz w:val="28"/>
          <w:szCs w:val="28"/>
        </w:rPr>
        <w:t xml:space="preserve"> %.</w:t>
      </w:r>
    </w:p>
    <w:p w:rsidR="00C77E19" w:rsidRPr="00D44E7B" w:rsidRDefault="00C77E19" w:rsidP="00C77E19">
      <w:pPr>
        <w:spacing w:after="0" w:line="240" w:lineRule="auto"/>
        <w:jc w:val="both"/>
        <w:rPr>
          <w:rFonts w:ascii="Times New Roman" w:hAnsi="Times New Roman" w:cs="Times New Roman"/>
          <w:sz w:val="28"/>
          <w:szCs w:val="28"/>
        </w:rPr>
      </w:pPr>
      <w:r w:rsidRPr="002F02C2">
        <w:rPr>
          <w:rFonts w:ascii="Times New Roman" w:hAnsi="Times New Roman" w:cs="Times New Roman"/>
          <w:sz w:val="28"/>
          <w:szCs w:val="28"/>
        </w:rPr>
        <w:t>Развитие потребительского рынка характеризуется следующими показателями</w:t>
      </w:r>
      <w:r w:rsidRPr="00D44E7B">
        <w:rPr>
          <w:rFonts w:ascii="Times New Roman" w:hAnsi="Times New Roman" w:cs="Times New Roman"/>
          <w:sz w:val="28"/>
          <w:szCs w:val="28"/>
        </w:rPr>
        <w:t xml:space="preserve">:                  </w:t>
      </w:r>
    </w:p>
    <w:p w:rsidR="00C77E19" w:rsidRDefault="00C77E19" w:rsidP="00C77E19">
      <w:pPr>
        <w:pStyle w:val="a3"/>
        <w:ind w:firstLine="708"/>
        <w:jc w:val="both"/>
        <w:rPr>
          <w:rFonts w:ascii="Times New Roman" w:hAnsi="Times New Roman" w:cs="Times New Roman"/>
          <w:sz w:val="28"/>
          <w:szCs w:val="28"/>
        </w:rPr>
      </w:pPr>
      <w:r w:rsidRPr="002F02C2">
        <w:rPr>
          <w:rFonts w:ascii="Times New Roman" w:hAnsi="Times New Roman" w:cs="Times New Roman"/>
          <w:sz w:val="28"/>
          <w:szCs w:val="28"/>
        </w:rPr>
        <w:t xml:space="preserve">- </w:t>
      </w:r>
      <w:r>
        <w:rPr>
          <w:rFonts w:ascii="Times New Roman" w:hAnsi="Times New Roman" w:cs="Times New Roman"/>
          <w:sz w:val="28"/>
          <w:szCs w:val="28"/>
        </w:rPr>
        <w:t>темп роста</w:t>
      </w:r>
      <w:r w:rsidRPr="002F02C2">
        <w:rPr>
          <w:rFonts w:ascii="Times New Roman" w:hAnsi="Times New Roman" w:cs="Times New Roman"/>
          <w:sz w:val="28"/>
          <w:szCs w:val="28"/>
        </w:rPr>
        <w:t xml:space="preserve"> розничного товарооборота  - </w:t>
      </w:r>
      <w:r w:rsidRPr="00934D92">
        <w:rPr>
          <w:rFonts w:ascii="Times New Roman" w:hAnsi="Times New Roman" w:cs="Times New Roman"/>
          <w:sz w:val="28"/>
          <w:szCs w:val="28"/>
        </w:rPr>
        <w:t>116,5</w:t>
      </w:r>
      <w:r w:rsidRPr="002F02C2">
        <w:rPr>
          <w:rFonts w:ascii="Times New Roman" w:hAnsi="Times New Roman" w:cs="Times New Roman"/>
          <w:sz w:val="28"/>
          <w:szCs w:val="28"/>
        </w:rPr>
        <w:t>% к уровню  201</w:t>
      </w:r>
      <w:r>
        <w:rPr>
          <w:rFonts w:ascii="Times New Roman" w:hAnsi="Times New Roman" w:cs="Times New Roman"/>
          <w:sz w:val="28"/>
          <w:szCs w:val="28"/>
        </w:rPr>
        <w:t>7</w:t>
      </w:r>
      <w:r w:rsidRPr="002F02C2">
        <w:rPr>
          <w:rFonts w:ascii="Times New Roman" w:hAnsi="Times New Roman" w:cs="Times New Roman"/>
          <w:sz w:val="28"/>
          <w:szCs w:val="28"/>
        </w:rPr>
        <w:t xml:space="preserve"> года</w:t>
      </w:r>
      <w:r>
        <w:rPr>
          <w:rFonts w:ascii="Times New Roman" w:hAnsi="Times New Roman" w:cs="Times New Roman"/>
          <w:sz w:val="28"/>
          <w:szCs w:val="28"/>
        </w:rPr>
        <w:t>;</w:t>
      </w:r>
    </w:p>
    <w:p w:rsidR="00C77E19" w:rsidRPr="005467DC" w:rsidRDefault="00C77E19" w:rsidP="00C77E19">
      <w:pPr>
        <w:pStyle w:val="a3"/>
        <w:ind w:firstLine="708"/>
        <w:jc w:val="both"/>
        <w:rPr>
          <w:rFonts w:ascii="Times New Roman" w:hAnsi="Times New Roman" w:cs="Times New Roman"/>
          <w:sz w:val="28"/>
          <w:szCs w:val="28"/>
        </w:rPr>
      </w:pPr>
      <w:r w:rsidRPr="005467DC">
        <w:rPr>
          <w:rFonts w:ascii="Times New Roman" w:hAnsi="Times New Roman" w:cs="Times New Roman"/>
          <w:sz w:val="28"/>
          <w:szCs w:val="28"/>
        </w:rPr>
        <w:t xml:space="preserve">- </w:t>
      </w:r>
      <w:r>
        <w:rPr>
          <w:rFonts w:ascii="Times New Roman" w:hAnsi="Times New Roman" w:cs="Times New Roman"/>
          <w:sz w:val="28"/>
          <w:szCs w:val="28"/>
        </w:rPr>
        <w:t xml:space="preserve">темп роста </w:t>
      </w:r>
      <w:r w:rsidRPr="005467DC">
        <w:rPr>
          <w:rFonts w:ascii="Times New Roman" w:hAnsi="Times New Roman" w:cs="Times New Roman"/>
          <w:sz w:val="28"/>
          <w:szCs w:val="28"/>
        </w:rPr>
        <w:t xml:space="preserve">оборота общественного питания  - </w:t>
      </w:r>
      <w:r>
        <w:rPr>
          <w:rFonts w:ascii="Times New Roman" w:hAnsi="Times New Roman" w:cs="Times New Roman"/>
          <w:sz w:val="28"/>
          <w:szCs w:val="28"/>
        </w:rPr>
        <w:t>84,1</w:t>
      </w:r>
      <w:r w:rsidRPr="005467DC">
        <w:rPr>
          <w:rFonts w:ascii="Times New Roman" w:hAnsi="Times New Roman" w:cs="Times New Roman"/>
          <w:sz w:val="28"/>
          <w:szCs w:val="28"/>
        </w:rPr>
        <w:t xml:space="preserve"> % к уровню  201</w:t>
      </w:r>
      <w:r>
        <w:rPr>
          <w:rFonts w:ascii="Times New Roman" w:hAnsi="Times New Roman" w:cs="Times New Roman"/>
          <w:sz w:val="28"/>
          <w:szCs w:val="28"/>
        </w:rPr>
        <w:t>7</w:t>
      </w:r>
      <w:r w:rsidRPr="005467DC">
        <w:rPr>
          <w:rFonts w:ascii="Times New Roman" w:hAnsi="Times New Roman" w:cs="Times New Roman"/>
          <w:sz w:val="28"/>
          <w:szCs w:val="28"/>
        </w:rPr>
        <w:t xml:space="preserve"> года;</w:t>
      </w:r>
    </w:p>
    <w:p w:rsidR="00C77E19" w:rsidRDefault="00C77E19" w:rsidP="00C77E19">
      <w:pPr>
        <w:pStyle w:val="a3"/>
        <w:ind w:firstLine="708"/>
        <w:jc w:val="both"/>
        <w:rPr>
          <w:rFonts w:ascii="Times New Roman" w:hAnsi="Times New Roman" w:cs="Times New Roman"/>
          <w:sz w:val="28"/>
          <w:szCs w:val="28"/>
        </w:rPr>
      </w:pPr>
      <w:r w:rsidRPr="005467DC">
        <w:rPr>
          <w:rFonts w:ascii="Times New Roman" w:hAnsi="Times New Roman" w:cs="Times New Roman"/>
          <w:sz w:val="28"/>
          <w:szCs w:val="28"/>
        </w:rPr>
        <w:t>- темп роста объема платных услуг к уровню 201</w:t>
      </w:r>
      <w:r>
        <w:rPr>
          <w:rFonts w:ascii="Times New Roman" w:hAnsi="Times New Roman" w:cs="Times New Roman"/>
          <w:sz w:val="28"/>
          <w:szCs w:val="28"/>
        </w:rPr>
        <w:t>7</w:t>
      </w:r>
      <w:r w:rsidRPr="005467DC">
        <w:rPr>
          <w:rFonts w:ascii="Times New Roman" w:hAnsi="Times New Roman" w:cs="Times New Roman"/>
          <w:sz w:val="28"/>
          <w:szCs w:val="28"/>
        </w:rPr>
        <w:t xml:space="preserve"> года – </w:t>
      </w:r>
      <w:r>
        <w:rPr>
          <w:rFonts w:ascii="Times New Roman" w:hAnsi="Times New Roman" w:cs="Times New Roman"/>
          <w:sz w:val="28"/>
          <w:szCs w:val="28"/>
        </w:rPr>
        <w:t>120,1</w:t>
      </w:r>
      <w:r w:rsidRPr="005467DC">
        <w:rPr>
          <w:rFonts w:ascii="Times New Roman" w:hAnsi="Times New Roman" w:cs="Times New Roman"/>
          <w:sz w:val="28"/>
          <w:szCs w:val="28"/>
        </w:rPr>
        <w:t xml:space="preserve"> %.</w:t>
      </w:r>
    </w:p>
    <w:p w:rsidR="00C77E19" w:rsidRPr="002B1241" w:rsidRDefault="00C77E19" w:rsidP="00C77E19">
      <w:pPr>
        <w:pStyle w:val="a3"/>
        <w:ind w:firstLine="708"/>
        <w:jc w:val="both"/>
        <w:rPr>
          <w:rFonts w:ascii="Times New Roman" w:hAnsi="Times New Roman" w:cs="Times New Roman"/>
          <w:sz w:val="28"/>
          <w:szCs w:val="28"/>
        </w:rPr>
      </w:pPr>
    </w:p>
    <w:p w:rsidR="00C77E19" w:rsidRPr="002B1241" w:rsidRDefault="00C77E19" w:rsidP="00C77E19">
      <w:pPr>
        <w:pStyle w:val="a3"/>
        <w:jc w:val="center"/>
        <w:rPr>
          <w:rFonts w:ascii="Times New Roman" w:hAnsi="Times New Roman" w:cs="Times New Roman"/>
          <w:b/>
          <w:sz w:val="28"/>
          <w:szCs w:val="28"/>
        </w:rPr>
      </w:pPr>
      <w:r w:rsidRPr="002B1241">
        <w:rPr>
          <w:rFonts w:ascii="Times New Roman" w:hAnsi="Times New Roman" w:cs="Times New Roman"/>
          <w:b/>
          <w:sz w:val="28"/>
          <w:szCs w:val="28"/>
        </w:rPr>
        <w:t>ПРЕДПРИНИМАТЕЛЬСТВО</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По состоянию на 01.01.2019  в городе зарегистрировано 605 субъектов малого и среднего предпринимательства (на 01.01.2018 г. – 650, на 01.01.2017 – 648, на 01.01.2016 –739). В сфере малого и среднего  би</w:t>
      </w:r>
      <w:r>
        <w:rPr>
          <w:rFonts w:ascii="Times New Roman" w:hAnsi="Times New Roman" w:cs="Times New Roman"/>
          <w:sz w:val="28"/>
          <w:szCs w:val="28"/>
        </w:rPr>
        <w:t>знеса в настоящее время  занято по оценке</w:t>
      </w:r>
      <w:r w:rsidRPr="002B1241">
        <w:rPr>
          <w:rFonts w:ascii="Times New Roman" w:hAnsi="Times New Roman" w:cs="Times New Roman"/>
          <w:sz w:val="28"/>
          <w:szCs w:val="28"/>
        </w:rPr>
        <w:t xml:space="preserve"> 3820  человек.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Для оказания информационно-консультационных услуг субъектам малого и среднего предпринимательства на территории города остается востребованной структурой - центр поддержки предпринимательства.   В 2018 году  в ИКЦ для получения информации обратилось 172 человека из числа предпринимателей  и безработных граждан.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Реализовывалась муниципальная программа «О поддержке и развитии малого и среднего предпринимательства в городе Алейске на 2015-2019 годы».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Благодаря участию администрации города в краевом конкурсе по софинансированию  мероприятий  программы, дополнительно привлечено 1400 </w:t>
      </w:r>
      <w:r w:rsidRPr="002B1241">
        <w:rPr>
          <w:rFonts w:ascii="Times New Roman" w:hAnsi="Times New Roman" w:cs="Times New Roman"/>
          <w:sz w:val="28"/>
          <w:szCs w:val="28"/>
        </w:rPr>
        <w:lastRenderedPageBreak/>
        <w:t xml:space="preserve">тыс. руб. из средств краевого и федерального бюджетов. С учетом средств бюджета города общий объем финансирования субъектов малого и среднего предпринимательства  составил 1480 тыс.руб.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В отчетном году оказана  помощь </w:t>
      </w:r>
      <w:r w:rsidRPr="002B1241">
        <w:rPr>
          <w:rFonts w:ascii="Times New Roman" w:hAnsi="Times New Roman" w:cs="Times New Roman"/>
          <w:b/>
          <w:sz w:val="28"/>
          <w:szCs w:val="28"/>
        </w:rPr>
        <w:t>3</w:t>
      </w:r>
      <w:r w:rsidRPr="002B1241">
        <w:rPr>
          <w:rFonts w:ascii="Times New Roman" w:hAnsi="Times New Roman" w:cs="Times New Roman"/>
          <w:sz w:val="28"/>
          <w:szCs w:val="28"/>
        </w:rPr>
        <w:t xml:space="preserve">  предпринимателям на развитие собственного дела в виде субсидирования затрат, а именно:</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ООО «Медицинский диагностический центр «Сибирское здоровье» в лице руководителя Ольги Ивановны Круч, оказана поддержка в виде субсидирования части затрат субъектов социального предпринимательства в сумме 1077,9 тыс. рублей.</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ИП Шупта Александр Степанович (пассажирские перевозки) оказана поддержка в виде субсидирования части банковской процентной ставки по кредитам в сумме 22,1 тыс. рублей.</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ИП  Кайгородова Любовь Анатольевна оказана поддержка в виде субсидирования части затрат субъектов социального предпринимательства в сумме 380 тыс. рублей.</w:t>
      </w:r>
    </w:p>
    <w:p w:rsidR="00C77E19" w:rsidRPr="002B1241" w:rsidRDefault="00C77E19" w:rsidP="00C77E19">
      <w:pPr>
        <w:pStyle w:val="a3"/>
        <w:jc w:val="both"/>
        <w:rPr>
          <w:rFonts w:ascii="Times New Roman" w:hAnsi="Times New Roman" w:cs="Times New Roman"/>
          <w:sz w:val="28"/>
          <w:szCs w:val="28"/>
        </w:rPr>
      </w:pPr>
      <w:r w:rsidRPr="002B1241">
        <w:rPr>
          <w:rFonts w:ascii="Times New Roman" w:hAnsi="Times New Roman" w:cs="Times New Roman"/>
          <w:sz w:val="28"/>
          <w:szCs w:val="28"/>
        </w:rPr>
        <w:t xml:space="preserve">Итогом поддержки стало дальнейшее развитие бизнеса, создание рабочих мест.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В городе работает Совет предпринимателей при главе администрации  города, объединяющий предпринимателей из самых разных сфер бизнеса. В течение года проведено 4 заседания Совета, на которых рассмотрены вопросы, актуальные для предпринимательской среды и горожан. Объединение позволяет направлять предпринимательскую инициативу на решение социальных вопросов города. </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В 2018 году продолжена работа городской межведомственной комиссии по устранению административных барьеров в развитии предпринимательства, проведено 2  заседания комиссии. Для предпринимателей города на постоянной основе проводятся круглые столы, встречи, семинары. На официальном сайте администрации города создан раздел «Предпринимательство», где постоянно размещается </w:t>
      </w:r>
      <w:r>
        <w:rPr>
          <w:rFonts w:ascii="Times New Roman" w:hAnsi="Times New Roman" w:cs="Times New Roman"/>
          <w:sz w:val="28"/>
          <w:szCs w:val="28"/>
        </w:rPr>
        <w:t xml:space="preserve">и </w:t>
      </w:r>
      <w:r w:rsidRPr="002B1241">
        <w:rPr>
          <w:rFonts w:ascii="Times New Roman" w:hAnsi="Times New Roman" w:cs="Times New Roman"/>
          <w:sz w:val="28"/>
          <w:szCs w:val="28"/>
        </w:rPr>
        <w:t xml:space="preserve">обновляется информация разной тематики. </w:t>
      </w:r>
    </w:p>
    <w:p w:rsidR="00C77E19" w:rsidRPr="002B1241" w:rsidRDefault="00C77E19" w:rsidP="00C77E19">
      <w:pPr>
        <w:pStyle w:val="a3"/>
        <w:jc w:val="both"/>
        <w:rPr>
          <w:rFonts w:ascii="Times New Roman" w:hAnsi="Times New Roman" w:cs="Times New Roman"/>
          <w:color w:val="FF0000"/>
          <w:sz w:val="28"/>
          <w:szCs w:val="28"/>
        </w:rPr>
      </w:pPr>
    </w:p>
    <w:p w:rsidR="00C77E19" w:rsidRPr="002B1241" w:rsidRDefault="00C77E19" w:rsidP="00C77E19">
      <w:pPr>
        <w:pStyle w:val="a3"/>
        <w:jc w:val="center"/>
        <w:rPr>
          <w:rFonts w:ascii="Times New Roman" w:hAnsi="Times New Roman" w:cs="Times New Roman"/>
          <w:b/>
          <w:sz w:val="28"/>
          <w:szCs w:val="28"/>
        </w:rPr>
      </w:pPr>
      <w:r w:rsidRPr="002B1241">
        <w:rPr>
          <w:rFonts w:ascii="Times New Roman" w:hAnsi="Times New Roman" w:cs="Times New Roman"/>
          <w:b/>
          <w:sz w:val="28"/>
          <w:szCs w:val="28"/>
        </w:rPr>
        <w:t>РЫНОК ТРУДА</w:t>
      </w:r>
    </w:p>
    <w:p w:rsidR="00C77E19" w:rsidRPr="002B1241" w:rsidRDefault="00C77E19" w:rsidP="00C77E19">
      <w:pPr>
        <w:spacing w:after="0" w:line="240" w:lineRule="auto"/>
        <w:jc w:val="both"/>
        <w:rPr>
          <w:rFonts w:ascii="Times New Roman" w:hAnsi="Times New Roman" w:cs="Times New Roman"/>
          <w:sz w:val="28"/>
          <w:szCs w:val="28"/>
        </w:rPr>
      </w:pPr>
      <w:r w:rsidRPr="002B1241">
        <w:rPr>
          <w:rFonts w:ascii="Times New Roman" w:hAnsi="Times New Roman" w:cs="Times New Roman"/>
          <w:sz w:val="28"/>
          <w:szCs w:val="28"/>
        </w:rPr>
        <w:t xml:space="preserve">         Утвержденные мероприятия (дорожная карта) по повышению уровня занятости инвалидов трудоспособного возраста в 2018 году по городу Алейску выполнены в полном объеме. Трудоустроены 42 инвалида.</w:t>
      </w:r>
    </w:p>
    <w:p w:rsidR="00C77E19" w:rsidRPr="002B1241" w:rsidRDefault="00C77E19" w:rsidP="00C77E19">
      <w:pPr>
        <w:pStyle w:val="a9"/>
        <w:spacing w:after="0"/>
        <w:jc w:val="both"/>
        <w:rPr>
          <w:sz w:val="28"/>
          <w:szCs w:val="28"/>
        </w:rPr>
      </w:pPr>
      <w:r w:rsidRPr="002B1241">
        <w:rPr>
          <w:sz w:val="28"/>
          <w:szCs w:val="28"/>
        </w:rPr>
        <w:t xml:space="preserve">           В целях легализации трудовых отношений в организациях города в течение 2018 года  проводилась работа  по снижению неформальной занятости населения.</w:t>
      </w:r>
    </w:p>
    <w:p w:rsidR="00C77E19" w:rsidRPr="002B1241" w:rsidRDefault="00C77E19" w:rsidP="00C77E19">
      <w:pPr>
        <w:pStyle w:val="a9"/>
        <w:spacing w:after="0"/>
        <w:jc w:val="both"/>
        <w:rPr>
          <w:sz w:val="28"/>
          <w:szCs w:val="28"/>
        </w:rPr>
      </w:pPr>
      <w:r w:rsidRPr="002B1241">
        <w:rPr>
          <w:sz w:val="28"/>
          <w:szCs w:val="28"/>
        </w:rPr>
        <w:t xml:space="preserve">За 2018 год проведено 12 совместных заседаний рабочей группы по координации действий в области оплаты труда при городской трехсторонней комиссии по регулированию социально-трудовых отношений и по снижению неформальной занятости населения города Алейска, на которых заслушивались работодатели, нарушающие трудовое законодательство (работники без оформления трудовых договоров, оплата труда ниже МРОТ и т.д.). По результатам  совместной работы за 2018 год процент выполнения контрольного </w:t>
      </w:r>
      <w:r w:rsidRPr="002B1241">
        <w:rPr>
          <w:sz w:val="28"/>
          <w:szCs w:val="28"/>
        </w:rPr>
        <w:lastRenderedPageBreak/>
        <w:t xml:space="preserve">показателя по снижению неформальной занятости   выполнен на 100,0 % (план - 288, факт - 288). </w:t>
      </w:r>
    </w:p>
    <w:p w:rsidR="00C77E19" w:rsidRPr="002B1241" w:rsidRDefault="00C77E19" w:rsidP="00C77E19">
      <w:pPr>
        <w:pStyle w:val="13"/>
        <w:spacing w:after="0" w:line="240" w:lineRule="auto"/>
        <w:ind w:left="0" w:firstLine="709"/>
        <w:jc w:val="both"/>
        <w:rPr>
          <w:rFonts w:ascii="Times New Roman" w:hAnsi="Times New Roman"/>
          <w:sz w:val="28"/>
          <w:szCs w:val="28"/>
        </w:rPr>
      </w:pPr>
      <w:r w:rsidRPr="002B1241">
        <w:rPr>
          <w:rFonts w:ascii="Times New Roman" w:hAnsi="Times New Roman"/>
          <w:sz w:val="28"/>
          <w:szCs w:val="28"/>
        </w:rPr>
        <w:t xml:space="preserve">Численность официально зарегистрированных безработных граждан снизилась с 124 человек  на 01.01.2018  г. до 102 человек на 01.01.2019 г. Уровень регистрируемой безработицы по отношению к экономически активному населению - с 0,7 % до 0,6 % соответственно. </w:t>
      </w:r>
    </w:p>
    <w:p w:rsidR="00C77E19" w:rsidRPr="002B1241" w:rsidRDefault="00C77E19" w:rsidP="00C77E19">
      <w:pPr>
        <w:pStyle w:val="a3"/>
        <w:ind w:firstLine="708"/>
        <w:jc w:val="both"/>
        <w:rPr>
          <w:rFonts w:ascii="Times New Roman" w:hAnsi="Times New Roman"/>
          <w:sz w:val="28"/>
          <w:szCs w:val="28"/>
        </w:rPr>
      </w:pPr>
      <w:r w:rsidRPr="002B1241">
        <w:rPr>
          <w:rFonts w:ascii="Times New Roman" w:hAnsi="Times New Roman"/>
          <w:sz w:val="28"/>
          <w:szCs w:val="28"/>
        </w:rPr>
        <w:t>Создано 165 новых рабочих мест, из них 138 в области предпринимательства.</w:t>
      </w:r>
    </w:p>
    <w:p w:rsidR="00C77E19" w:rsidRPr="0019602B" w:rsidRDefault="00C77E19" w:rsidP="00C77E19">
      <w:pPr>
        <w:pStyle w:val="11"/>
        <w:ind w:firstLine="708"/>
        <w:jc w:val="both"/>
        <w:rPr>
          <w:rFonts w:ascii="Times New Roman" w:hAnsi="Times New Roman"/>
          <w:color w:val="FF0000"/>
          <w:sz w:val="28"/>
          <w:szCs w:val="28"/>
        </w:rPr>
      </w:pPr>
    </w:p>
    <w:p w:rsidR="00C77E19" w:rsidRPr="002B1241" w:rsidRDefault="00C77E19" w:rsidP="00C77E19">
      <w:pPr>
        <w:pStyle w:val="11"/>
        <w:ind w:firstLine="708"/>
        <w:jc w:val="center"/>
        <w:rPr>
          <w:rFonts w:ascii="Times New Roman" w:hAnsi="Times New Roman"/>
          <w:b/>
          <w:sz w:val="28"/>
          <w:szCs w:val="28"/>
        </w:rPr>
      </w:pPr>
      <w:r w:rsidRPr="002B1241">
        <w:rPr>
          <w:rFonts w:ascii="Times New Roman" w:hAnsi="Times New Roman"/>
          <w:b/>
          <w:sz w:val="28"/>
          <w:szCs w:val="28"/>
        </w:rPr>
        <w:t>ЖИЛИЩНО-КОММУНАЛЬНОЕ ХОЗЯЙСТВО</w:t>
      </w:r>
    </w:p>
    <w:p w:rsidR="00C77E19" w:rsidRPr="004D3C41" w:rsidRDefault="00C77E19" w:rsidP="00C77E19">
      <w:pPr>
        <w:pStyle w:val="11"/>
        <w:ind w:firstLine="709"/>
        <w:jc w:val="center"/>
        <w:rPr>
          <w:rFonts w:ascii="Times New Roman" w:hAnsi="Times New Roman"/>
          <w:b/>
          <w:sz w:val="28"/>
          <w:szCs w:val="28"/>
        </w:rPr>
      </w:pPr>
      <w:r w:rsidRPr="004D3C41">
        <w:rPr>
          <w:rFonts w:ascii="Times New Roman" w:hAnsi="Times New Roman"/>
          <w:b/>
          <w:sz w:val="28"/>
          <w:szCs w:val="28"/>
        </w:rPr>
        <w:t>ЖИЛИЩНО-КОММУНАЛЬНОЕ И ДОРОЖНОЕ ХОЗЯЙСТВО</w:t>
      </w:r>
    </w:p>
    <w:p w:rsidR="00C77E19" w:rsidRPr="004D3C41" w:rsidRDefault="00C77E19" w:rsidP="00C77E19">
      <w:pPr>
        <w:pStyle w:val="a3"/>
        <w:ind w:firstLine="709"/>
        <w:jc w:val="both"/>
        <w:rPr>
          <w:rFonts w:ascii="Times New Roman" w:hAnsi="Times New Roman" w:cs="Times New Roman"/>
          <w:sz w:val="28"/>
          <w:szCs w:val="28"/>
        </w:rPr>
      </w:pPr>
      <w:r w:rsidRPr="004D3C41">
        <w:rPr>
          <w:rFonts w:ascii="Times New Roman" w:hAnsi="Times New Roman" w:cs="Times New Roman"/>
          <w:sz w:val="28"/>
          <w:szCs w:val="28"/>
        </w:rPr>
        <w:t xml:space="preserve">Одной из основных задач организаций и предприятий </w:t>
      </w:r>
      <w:r w:rsidRPr="004D3C41">
        <w:rPr>
          <w:rFonts w:ascii="Times New Roman" w:hAnsi="Times New Roman" w:cs="Times New Roman"/>
          <w:bCs/>
          <w:sz w:val="28"/>
          <w:szCs w:val="28"/>
        </w:rPr>
        <w:t>отрасли ЖКХ</w:t>
      </w:r>
      <w:r w:rsidRPr="004D3C41">
        <w:rPr>
          <w:rFonts w:ascii="Times New Roman" w:hAnsi="Times New Roman" w:cs="Times New Roman"/>
          <w:sz w:val="28"/>
          <w:szCs w:val="28"/>
        </w:rPr>
        <w:t xml:space="preserve"> города является обеспечение бесперебойной подачи в жилые помещения города коммунальных услуг надлежащего качества и в объемах, необходимых потребителю.</w:t>
      </w:r>
    </w:p>
    <w:p w:rsidR="00C77E19" w:rsidRDefault="00C77E19" w:rsidP="00C77E19">
      <w:pPr>
        <w:pStyle w:val="a3"/>
        <w:ind w:firstLine="709"/>
        <w:jc w:val="both"/>
        <w:rPr>
          <w:rFonts w:ascii="Times New Roman" w:hAnsi="Times New Roman" w:cs="Times New Roman"/>
          <w:sz w:val="28"/>
          <w:szCs w:val="28"/>
        </w:rPr>
      </w:pPr>
      <w:r w:rsidRPr="004D3C41">
        <w:rPr>
          <w:rFonts w:ascii="Times New Roman" w:hAnsi="Times New Roman" w:cs="Times New Roman"/>
          <w:sz w:val="28"/>
          <w:szCs w:val="28"/>
        </w:rPr>
        <w:t>Обеспечение водоснабжением и водоотведением города с 1 июля 2016 осуществляет ООО «Алейскводоканал» на условиях концессионного соглашения.</w:t>
      </w:r>
    </w:p>
    <w:p w:rsidR="00C77E19" w:rsidRPr="004D3C41" w:rsidRDefault="00C77E19" w:rsidP="00C77E1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обновлению теплового комплекса на территории ООО «Цветовод» (Котельная № 22 по пер. Ульяновский, 5), произошло объединение котельных № 7, №2, № 9, № 16, № 13, </w:t>
      </w:r>
      <w:r w:rsidRPr="004D3C41">
        <w:rPr>
          <w:rFonts w:ascii="Times New Roman" w:hAnsi="Times New Roman" w:cs="Times New Roman"/>
          <w:sz w:val="28"/>
          <w:szCs w:val="28"/>
        </w:rPr>
        <w:t>ЗАО «Алейскзернопродукт» им. С.Н. Старовойтова</w:t>
      </w:r>
      <w:r>
        <w:rPr>
          <w:rFonts w:ascii="Times New Roman" w:hAnsi="Times New Roman" w:cs="Times New Roman"/>
          <w:sz w:val="28"/>
          <w:szCs w:val="28"/>
        </w:rPr>
        <w:t>, и теперь о</w:t>
      </w:r>
      <w:r w:rsidRPr="004D3C41">
        <w:rPr>
          <w:rFonts w:ascii="Times New Roman" w:hAnsi="Times New Roman" w:cs="Times New Roman"/>
          <w:bCs/>
          <w:sz w:val="28"/>
          <w:szCs w:val="28"/>
        </w:rPr>
        <w:t>беспечение тепловой энергией</w:t>
      </w:r>
      <w:r w:rsidRPr="004D3C41">
        <w:rPr>
          <w:rFonts w:ascii="Times New Roman" w:hAnsi="Times New Roman" w:cs="Times New Roman"/>
          <w:sz w:val="28"/>
          <w:szCs w:val="28"/>
        </w:rPr>
        <w:t xml:space="preserve"> города осуществляется от </w:t>
      </w:r>
      <w:r>
        <w:rPr>
          <w:rFonts w:ascii="Times New Roman" w:hAnsi="Times New Roman" w:cs="Times New Roman"/>
          <w:sz w:val="28"/>
          <w:szCs w:val="28"/>
        </w:rPr>
        <w:t>15</w:t>
      </w:r>
      <w:r w:rsidRPr="004D3C41">
        <w:rPr>
          <w:rFonts w:ascii="Times New Roman" w:hAnsi="Times New Roman" w:cs="Times New Roman"/>
          <w:sz w:val="28"/>
          <w:szCs w:val="28"/>
        </w:rPr>
        <w:t xml:space="preserve"> котельных</w:t>
      </w:r>
      <w:r>
        <w:rPr>
          <w:rFonts w:ascii="Times New Roman" w:hAnsi="Times New Roman" w:cs="Times New Roman"/>
          <w:sz w:val="28"/>
          <w:szCs w:val="28"/>
        </w:rPr>
        <w:t xml:space="preserve"> вместо 21</w:t>
      </w:r>
      <w:r w:rsidRPr="004D3C41">
        <w:rPr>
          <w:rFonts w:ascii="Times New Roman" w:hAnsi="Times New Roman" w:cs="Times New Roman"/>
          <w:sz w:val="28"/>
          <w:szCs w:val="28"/>
        </w:rPr>
        <w:t>, из них ООО «Алейская тепловая компания» обслуживает 1</w:t>
      </w:r>
      <w:r>
        <w:rPr>
          <w:rFonts w:ascii="Times New Roman" w:hAnsi="Times New Roman" w:cs="Times New Roman"/>
          <w:sz w:val="28"/>
          <w:szCs w:val="28"/>
        </w:rPr>
        <w:t>0</w:t>
      </w:r>
      <w:r w:rsidRPr="004D3C41">
        <w:rPr>
          <w:rFonts w:ascii="Times New Roman" w:hAnsi="Times New Roman" w:cs="Times New Roman"/>
          <w:sz w:val="28"/>
          <w:szCs w:val="28"/>
        </w:rPr>
        <w:t xml:space="preserve"> муниципальных котельных, также теплоснабжение города осуществляют ОАО «Алейскиймаслосыркомбинат», ПО «Алейторг», ГУП ДХ АК «Южное ДСУ», Алтайский территориальный участок ОАО «РЖД», </w:t>
      </w:r>
      <w:r w:rsidRPr="00080BA1">
        <w:rPr>
          <w:rFonts w:ascii="Times New Roman" w:hAnsi="Times New Roman" w:cs="Times New Roman"/>
          <w:sz w:val="28"/>
          <w:szCs w:val="28"/>
        </w:rPr>
        <w:t>ФГБУ «Центральное жилищно-коммунальное управление» Министерства обороны Российской Федерации</w:t>
      </w:r>
      <w:r>
        <w:rPr>
          <w:rFonts w:ascii="Times New Roman" w:hAnsi="Times New Roman" w:cs="Times New Roman"/>
          <w:sz w:val="28"/>
          <w:szCs w:val="28"/>
        </w:rPr>
        <w:t>.</w:t>
      </w:r>
    </w:p>
    <w:p w:rsidR="00C77E19" w:rsidRPr="004D3C41" w:rsidRDefault="00C77E19" w:rsidP="00C77E19">
      <w:pPr>
        <w:pStyle w:val="a3"/>
        <w:ind w:firstLine="709"/>
        <w:jc w:val="both"/>
        <w:rPr>
          <w:rFonts w:ascii="Times New Roman" w:hAnsi="Times New Roman" w:cs="Times New Roman"/>
          <w:sz w:val="28"/>
          <w:szCs w:val="28"/>
        </w:rPr>
      </w:pPr>
      <w:r w:rsidRPr="004D3C41">
        <w:rPr>
          <w:rFonts w:ascii="Times New Roman" w:hAnsi="Times New Roman" w:cs="Times New Roman"/>
          <w:sz w:val="28"/>
          <w:szCs w:val="28"/>
        </w:rPr>
        <w:t xml:space="preserve">Содержание автомобильных дорог города осуществляет </w:t>
      </w:r>
      <w:r>
        <w:rPr>
          <w:rFonts w:ascii="Times New Roman" w:hAnsi="Times New Roman" w:cs="Times New Roman"/>
          <w:sz w:val="28"/>
          <w:szCs w:val="28"/>
        </w:rPr>
        <w:t>ОО</w:t>
      </w:r>
      <w:r w:rsidRPr="004D3C41">
        <w:rPr>
          <w:rFonts w:ascii="Times New Roman" w:hAnsi="Times New Roman" w:cs="Times New Roman"/>
          <w:sz w:val="28"/>
          <w:szCs w:val="28"/>
        </w:rPr>
        <w:t xml:space="preserve"> «Цветовод».</w:t>
      </w:r>
    </w:p>
    <w:p w:rsidR="00C77E19" w:rsidRPr="004D3C41" w:rsidRDefault="00C77E19" w:rsidP="00C77E19">
      <w:pPr>
        <w:pStyle w:val="a3"/>
        <w:ind w:firstLine="709"/>
        <w:jc w:val="both"/>
        <w:rPr>
          <w:rFonts w:ascii="Times New Roman" w:hAnsi="Times New Roman" w:cs="Times New Roman"/>
          <w:sz w:val="28"/>
          <w:szCs w:val="28"/>
        </w:rPr>
      </w:pPr>
      <w:r w:rsidRPr="004D3C41">
        <w:rPr>
          <w:rFonts w:ascii="Times New Roman" w:hAnsi="Times New Roman" w:cs="Times New Roman"/>
          <w:sz w:val="28"/>
          <w:szCs w:val="28"/>
        </w:rPr>
        <w:t>Для улучшения состояний жилищно-коммунального и дорожного хозяйства в 201</w:t>
      </w:r>
      <w:r>
        <w:rPr>
          <w:rFonts w:ascii="Times New Roman" w:hAnsi="Times New Roman" w:cs="Times New Roman"/>
          <w:sz w:val="28"/>
          <w:szCs w:val="28"/>
        </w:rPr>
        <w:t>8</w:t>
      </w:r>
      <w:r w:rsidRPr="004D3C41">
        <w:rPr>
          <w:rFonts w:ascii="Times New Roman" w:hAnsi="Times New Roman" w:cs="Times New Roman"/>
          <w:sz w:val="28"/>
          <w:szCs w:val="28"/>
        </w:rPr>
        <w:t xml:space="preserve"> году проведены следующие мероприятия:</w:t>
      </w:r>
    </w:p>
    <w:p w:rsidR="00C77E19" w:rsidRDefault="00C77E19" w:rsidP="00C77E19">
      <w:pPr>
        <w:pStyle w:val="a5"/>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4D3C41">
        <w:rPr>
          <w:rFonts w:ascii="Times New Roman" w:hAnsi="Times New Roman"/>
          <w:sz w:val="28"/>
          <w:szCs w:val="28"/>
        </w:rPr>
        <w:t xml:space="preserve">апитальный ремонт котельной № 21 по адресу: пер. Ульяновский, 5 с присоединением к существующим тепловым сетям, освоено </w:t>
      </w:r>
      <w:r>
        <w:rPr>
          <w:rFonts w:ascii="Times New Roman" w:hAnsi="Times New Roman"/>
          <w:sz w:val="28"/>
          <w:szCs w:val="28"/>
        </w:rPr>
        <w:t>44,6</w:t>
      </w:r>
      <w:r w:rsidRPr="004D3C41">
        <w:rPr>
          <w:rFonts w:ascii="Times New Roman" w:hAnsi="Times New Roman"/>
          <w:sz w:val="28"/>
          <w:szCs w:val="28"/>
        </w:rPr>
        <w:t xml:space="preserve"> млн. руб.</w:t>
      </w:r>
    </w:p>
    <w:p w:rsidR="00C77E19" w:rsidRDefault="00C77E19" w:rsidP="00C77E19">
      <w:pPr>
        <w:pStyle w:val="a5"/>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4D3C41">
        <w:rPr>
          <w:rFonts w:ascii="Times New Roman" w:hAnsi="Times New Roman"/>
          <w:sz w:val="28"/>
          <w:szCs w:val="28"/>
        </w:rPr>
        <w:t>апитальный ремонт котельной № 2</w:t>
      </w:r>
      <w:r>
        <w:rPr>
          <w:rFonts w:ascii="Times New Roman" w:hAnsi="Times New Roman"/>
          <w:sz w:val="28"/>
          <w:szCs w:val="28"/>
        </w:rPr>
        <w:t>2</w:t>
      </w:r>
      <w:r w:rsidRPr="004D3C41">
        <w:rPr>
          <w:rFonts w:ascii="Times New Roman" w:hAnsi="Times New Roman"/>
          <w:sz w:val="28"/>
          <w:szCs w:val="28"/>
        </w:rPr>
        <w:t xml:space="preserve"> по адресу: </w:t>
      </w:r>
      <w:r>
        <w:rPr>
          <w:rFonts w:ascii="Times New Roman" w:hAnsi="Times New Roman"/>
          <w:sz w:val="28"/>
          <w:szCs w:val="28"/>
        </w:rPr>
        <w:t>ул</w:t>
      </w:r>
      <w:r w:rsidRPr="004D3C41">
        <w:rPr>
          <w:rFonts w:ascii="Times New Roman" w:hAnsi="Times New Roman"/>
          <w:sz w:val="28"/>
          <w:szCs w:val="28"/>
        </w:rPr>
        <w:t xml:space="preserve">. </w:t>
      </w:r>
      <w:r>
        <w:rPr>
          <w:rFonts w:ascii="Times New Roman" w:hAnsi="Times New Roman"/>
          <w:sz w:val="28"/>
          <w:szCs w:val="28"/>
        </w:rPr>
        <w:t>Комсомольская</w:t>
      </w:r>
      <w:r w:rsidRPr="004D3C41">
        <w:rPr>
          <w:rFonts w:ascii="Times New Roman" w:hAnsi="Times New Roman"/>
          <w:sz w:val="28"/>
          <w:szCs w:val="28"/>
        </w:rPr>
        <w:t xml:space="preserve">, </w:t>
      </w:r>
      <w:r>
        <w:rPr>
          <w:rFonts w:ascii="Times New Roman" w:hAnsi="Times New Roman"/>
          <w:sz w:val="28"/>
          <w:szCs w:val="28"/>
        </w:rPr>
        <w:t xml:space="preserve">18л </w:t>
      </w:r>
      <w:r w:rsidRPr="004D3C41">
        <w:rPr>
          <w:rFonts w:ascii="Times New Roman" w:hAnsi="Times New Roman"/>
          <w:sz w:val="28"/>
          <w:szCs w:val="28"/>
        </w:rPr>
        <w:t>с присоединением к существующим тепловым сетям</w:t>
      </w:r>
      <w:r>
        <w:rPr>
          <w:rFonts w:ascii="Times New Roman" w:hAnsi="Times New Roman"/>
          <w:sz w:val="28"/>
          <w:szCs w:val="28"/>
        </w:rPr>
        <w:t xml:space="preserve"> котельных № 10, № 3, № 4, № 11</w:t>
      </w:r>
      <w:r w:rsidRPr="004D3C41">
        <w:rPr>
          <w:rFonts w:ascii="Times New Roman" w:hAnsi="Times New Roman"/>
          <w:sz w:val="28"/>
          <w:szCs w:val="28"/>
        </w:rPr>
        <w:t xml:space="preserve">, освоено </w:t>
      </w:r>
      <w:r>
        <w:rPr>
          <w:rFonts w:ascii="Times New Roman" w:hAnsi="Times New Roman"/>
          <w:sz w:val="28"/>
          <w:szCs w:val="28"/>
        </w:rPr>
        <w:t>50</w:t>
      </w:r>
      <w:r w:rsidRPr="004D3C41">
        <w:rPr>
          <w:rFonts w:ascii="Times New Roman" w:hAnsi="Times New Roman"/>
          <w:sz w:val="28"/>
          <w:szCs w:val="28"/>
        </w:rPr>
        <w:t xml:space="preserve"> млн. руб.</w:t>
      </w:r>
    </w:p>
    <w:p w:rsidR="00C77E19" w:rsidRDefault="00C77E19" w:rsidP="00C77E19">
      <w:pPr>
        <w:pStyle w:val="a5"/>
        <w:numPr>
          <w:ilvl w:val="0"/>
          <w:numId w:val="3"/>
        </w:numPr>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к</w:t>
      </w:r>
      <w:r w:rsidRPr="004D3C41">
        <w:rPr>
          <w:rFonts w:ascii="Times New Roman" w:eastAsia="Arial Unicode MS" w:hAnsi="Times New Roman"/>
          <w:sz w:val="28"/>
          <w:szCs w:val="28"/>
        </w:rPr>
        <w:t xml:space="preserve">апитальный ремонт самотечного канализационного коллектора по </w:t>
      </w:r>
      <w:r>
        <w:rPr>
          <w:rFonts w:ascii="Times New Roman" w:eastAsia="Arial Unicode MS" w:hAnsi="Times New Roman"/>
          <w:sz w:val="28"/>
          <w:szCs w:val="28"/>
        </w:rPr>
        <w:t>ул. Комсомольская,</w:t>
      </w:r>
      <w:r w:rsidRPr="004D3C41">
        <w:rPr>
          <w:rFonts w:ascii="Times New Roman" w:eastAsia="Arial Unicode MS" w:hAnsi="Times New Roman"/>
          <w:sz w:val="28"/>
          <w:szCs w:val="28"/>
        </w:rPr>
        <w:t xml:space="preserve"> освоено </w:t>
      </w:r>
      <w:r>
        <w:rPr>
          <w:rFonts w:ascii="Times New Roman" w:eastAsia="Arial Unicode MS" w:hAnsi="Times New Roman"/>
          <w:sz w:val="28"/>
          <w:szCs w:val="28"/>
        </w:rPr>
        <w:t>8,5</w:t>
      </w:r>
      <w:r w:rsidRPr="004D3C41">
        <w:rPr>
          <w:rFonts w:ascii="Times New Roman" w:eastAsia="Arial Unicode MS" w:hAnsi="Times New Roman"/>
          <w:sz w:val="28"/>
          <w:szCs w:val="28"/>
        </w:rPr>
        <w:t xml:space="preserve"> млн. руб.</w:t>
      </w:r>
    </w:p>
    <w:p w:rsidR="00C77E19" w:rsidRPr="004D3C41" w:rsidRDefault="00C77E19" w:rsidP="00C77E19">
      <w:pPr>
        <w:pStyle w:val="a5"/>
        <w:numPr>
          <w:ilvl w:val="0"/>
          <w:numId w:val="3"/>
        </w:numPr>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 xml:space="preserve">ремонт муниципальных сетей теплоснабжения от котельной </w:t>
      </w:r>
      <w:r w:rsidRPr="00080BA1">
        <w:rPr>
          <w:rFonts w:ascii="Times New Roman" w:hAnsi="Times New Roman"/>
          <w:sz w:val="28"/>
          <w:szCs w:val="28"/>
        </w:rPr>
        <w:t>ФГБУ «Центральное жилищно-коммунальное управление» Министерства обороны Российской Федерации</w:t>
      </w:r>
      <w:r>
        <w:rPr>
          <w:rFonts w:ascii="Times New Roman" w:hAnsi="Times New Roman"/>
          <w:sz w:val="28"/>
          <w:szCs w:val="28"/>
        </w:rPr>
        <w:t>, освоено 0,5 млн. руб.</w:t>
      </w:r>
    </w:p>
    <w:p w:rsidR="00C77E19" w:rsidRDefault="00C77E19" w:rsidP="00C77E19">
      <w:pPr>
        <w:pStyle w:val="a5"/>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4D3C41">
        <w:rPr>
          <w:rFonts w:ascii="Times New Roman" w:hAnsi="Times New Roman"/>
          <w:sz w:val="28"/>
          <w:szCs w:val="28"/>
        </w:rPr>
        <w:t>апитальный ремонт дорожного полотна ул</w:t>
      </w:r>
      <w:r>
        <w:rPr>
          <w:rFonts w:ascii="Times New Roman" w:hAnsi="Times New Roman"/>
          <w:sz w:val="28"/>
          <w:szCs w:val="28"/>
        </w:rPr>
        <w:t>.</w:t>
      </w:r>
      <w:r w:rsidRPr="004D3C41">
        <w:rPr>
          <w:rFonts w:ascii="Times New Roman" w:hAnsi="Times New Roman"/>
          <w:sz w:val="28"/>
          <w:szCs w:val="28"/>
        </w:rPr>
        <w:t xml:space="preserve">Пионерская (от пер. </w:t>
      </w:r>
      <w:r>
        <w:rPr>
          <w:rFonts w:ascii="Times New Roman" w:hAnsi="Times New Roman"/>
          <w:sz w:val="28"/>
          <w:szCs w:val="28"/>
        </w:rPr>
        <w:t>Парковый</w:t>
      </w:r>
      <w:r w:rsidRPr="004D3C41">
        <w:rPr>
          <w:rFonts w:ascii="Times New Roman" w:hAnsi="Times New Roman"/>
          <w:sz w:val="28"/>
          <w:szCs w:val="28"/>
        </w:rPr>
        <w:t xml:space="preserve"> до пер. </w:t>
      </w:r>
      <w:r>
        <w:rPr>
          <w:rFonts w:ascii="Times New Roman" w:hAnsi="Times New Roman"/>
          <w:sz w:val="28"/>
          <w:szCs w:val="28"/>
        </w:rPr>
        <w:t>Горевский</w:t>
      </w:r>
      <w:r w:rsidRPr="004D3C41">
        <w:rPr>
          <w:rFonts w:ascii="Times New Roman" w:hAnsi="Times New Roman"/>
          <w:sz w:val="28"/>
          <w:szCs w:val="28"/>
        </w:rPr>
        <w:t>)</w:t>
      </w:r>
      <w:r>
        <w:rPr>
          <w:rFonts w:ascii="Times New Roman" w:hAnsi="Times New Roman"/>
          <w:sz w:val="28"/>
          <w:szCs w:val="28"/>
        </w:rPr>
        <w:t xml:space="preserve">, </w:t>
      </w:r>
      <w:r w:rsidRPr="00155B3E">
        <w:rPr>
          <w:rFonts w:ascii="Times New Roman" w:hAnsi="Times New Roman"/>
          <w:sz w:val="28"/>
          <w:szCs w:val="28"/>
        </w:rPr>
        <w:t>пер. Краснояровский с привокзальной площадью</w:t>
      </w:r>
      <w:r w:rsidRPr="004D3C41">
        <w:rPr>
          <w:rFonts w:ascii="Times New Roman" w:hAnsi="Times New Roman"/>
          <w:sz w:val="28"/>
          <w:szCs w:val="28"/>
        </w:rPr>
        <w:t xml:space="preserve">, освоено </w:t>
      </w:r>
      <w:r>
        <w:rPr>
          <w:rFonts w:ascii="Times New Roman" w:hAnsi="Times New Roman"/>
          <w:sz w:val="28"/>
          <w:szCs w:val="28"/>
        </w:rPr>
        <w:t>16,3</w:t>
      </w:r>
      <w:r w:rsidRPr="004D3C41">
        <w:rPr>
          <w:rFonts w:ascii="Times New Roman" w:hAnsi="Times New Roman"/>
          <w:sz w:val="28"/>
          <w:szCs w:val="28"/>
        </w:rPr>
        <w:t xml:space="preserve"> млн.руб.</w:t>
      </w:r>
    </w:p>
    <w:p w:rsidR="00C77E19" w:rsidRDefault="00C77E19" w:rsidP="00C77E19">
      <w:pPr>
        <w:pStyle w:val="a5"/>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установка светофоров и ограждения в районе школы № 5, устройство искусственных неровностей в районе школы № 5, детского сада № 12, нанесение дорожной разметки по улицам города, освоено 0,8 млн. руб.</w:t>
      </w:r>
    </w:p>
    <w:p w:rsidR="00C77E19" w:rsidRPr="00351F47" w:rsidRDefault="00C77E19" w:rsidP="00C77E19">
      <w:pPr>
        <w:pStyle w:val="a5"/>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проведен ямочный ремонт дорог города, освоено 2 млн. руб.</w:t>
      </w:r>
    </w:p>
    <w:p w:rsidR="00C77E19" w:rsidRPr="004D3C41" w:rsidRDefault="00C77E19" w:rsidP="00C77E19">
      <w:pPr>
        <w:pStyle w:val="a5"/>
        <w:spacing w:after="0" w:line="240" w:lineRule="auto"/>
        <w:ind w:firstLine="709"/>
        <w:jc w:val="both"/>
        <w:rPr>
          <w:rFonts w:ascii="Times New Roman" w:hAnsi="Times New Roman"/>
          <w:color w:val="000000"/>
          <w:sz w:val="28"/>
          <w:szCs w:val="28"/>
        </w:rPr>
      </w:pPr>
      <w:r w:rsidRPr="004D3C41">
        <w:rPr>
          <w:rFonts w:ascii="Times New Roman" w:eastAsia="Arial Unicode MS" w:hAnsi="Times New Roman"/>
          <w:sz w:val="28"/>
          <w:szCs w:val="28"/>
        </w:rPr>
        <w:t>В рамках Федеральной программы ф</w:t>
      </w:r>
      <w:r w:rsidRPr="004D3C41">
        <w:rPr>
          <w:rFonts w:ascii="Times New Roman" w:hAnsi="Times New Roman"/>
          <w:color w:val="000000"/>
          <w:sz w:val="28"/>
          <w:szCs w:val="28"/>
        </w:rPr>
        <w:t>ормирования современной городской среды, проведены следующие мероприятия:</w:t>
      </w:r>
    </w:p>
    <w:p w:rsidR="00C77E19" w:rsidRPr="004D3C41" w:rsidRDefault="00C77E19" w:rsidP="00C77E19">
      <w:pPr>
        <w:pStyle w:val="a5"/>
        <w:numPr>
          <w:ilvl w:val="0"/>
          <w:numId w:val="3"/>
        </w:numPr>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о</w:t>
      </w:r>
      <w:r w:rsidRPr="004D3C41">
        <w:rPr>
          <w:rFonts w:ascii="Times New Roman" w:eastAsia="Arial Unicode MS" w:hAnsi="Times New Roman"/>
          <w:sz w:val="28"/>
          <w:szCs w:val="28"/>
        </w:rPr>
        <w:t xml:space="preserve">бустройство городского парка </w:t>
      </w:r>
      <w:r>
        <w:rPr>
          <w:rFonts w:ascii="Times New Roman" w:eastAsia="Arial Unicode MS" w:hAnsi="Times New Roman"/>
          <w:sz w:val="28"/>
          <w:szCs w:val="28"/>
        </w:rPr>
        <w:t>(устройство тротуара), освоено0,6 млн</w:t>
      </w:r>
      <w:r w:rsidRPr="004D3C41">
        <w:rPr>
          <w:rFonts w:ascii="Times New Roman" w:eastAsia="Arial Unicode MS" w:hAnsi="Times New Roman"/>
          <w:sz w:val="28"/>
          <w:szCs w:val="28"/>
        </w:rPr>
        <w:t>. руб</w:t>
      </w:r>
      <w:r>
        <w:rPr>
          <w:rFonts w:ascii="Times New Roman" w:eastAsia="Arial Unicode MS" w:hAnsi="Times New Roman"/>
          <w:sz w:val="28"/>
          <w:szCs w:val="28"/>
        </w:rPr>
        <w:t>.</w:t>
      </w:r>
    </w:p>
    <w:p w:rsidR="00C77E19" w:rsidRPr="004D3C41" w:rsidRDefault="00C77E19" w:rsidP="00C77E19">
      <w:pPr>
        <w:pStyle w:val="a5"/>
        <w:numPr>
          <w:ilvl w:val="0"/>
          <w:numId w:val="3"/>
        </w:numPr>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р</w:t>
      </w:r>
      <w:r w:rsidRPr="004D3C41">
        <w:rPr>
          <w:rFonts w:ascii="Times New Roman" w:eastAsia="Arial Unicode MS" w:hAnsi="Times New Roman"/>
          <w:sz w:val="28"/>
          <w:szCs w:val="28"/>
        </w:rPr>
        <w:t xml:space="preserve">емонт городской </w:t>
      </w:r>
      <w:r>
        <w:rPr>
          <w:rFonts w:ascii="Times New Roman" w:eastAsia="Arial Unicode MS" w:hAnsi="Times New Roman"/>
          <w:sz w:val="28"/>
          <w:szCs w:val="28"/>
        </w:rPr>
        <w:t>площади,освоено 6,8 млн. руб.</w:t>
      </w:r>
    </w:p>
    <w:p w:rsidR="00C77E19" w:rsidRPr="004D3C41" w:rsidRDefault="00C77E19" w:rsidP="00C77E19">
      <w:pPr>
        <w:pStyle w:val="a5"/>
        <w:numPr>
          <w:ilvl w:val="0"/>
          <w:numId w:val="3"/>
        </w:numPr>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благоустройство аллей по ул. Сердюка,освоено4,4млн</w:t>
      </w:r>
      <w:r w:rsidRPr="004D3C41">
        <w:rPr>
          <w:rFonts w:ascii="Times New Roman" w:eastAsia="Arial Unicode MS" w:hAnsi="Times New Roman"/>
          <w:sz w:val="28"/>
          <w:szCs w:val="28"/>
        </w:rPr>
        <w:t>. руб</w:t>
      </w:r>
      <w:r w:rsidRPr="004D3C41">
        <w:rPr>
          <w:rFonts w:ascii="Times New Roman" w:hAnsi="Times New Roman"/>
          <w:color w:val="000000"/>
          <w:sz w:val="28"/>
          <w:szCs w:val="28"/>
        </w:rPr>
        <w:t>.</w:t>
      </w:r>
    </w:p>
    <w:p w:rsidR="00C77E19" w:rsidRDefault="00C77E19" w:rsidP="00C77E19">
      <w:pPr>
        <w:pStyle w:val="a5"/>
        <w:numPr>
          <w:ilvl w:val="0"/>
          <w:numId w:val="3"/>
        </w:numPr>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р</w:t>
      </w:r>
      <w:r w:rsidRPr="004D3C41">
        <w:rPr>
          <w:rFonts w:ascii="Times New Roman" w:eastAsia="Arial Unicode MS" w:hAnsi="Times New Roman"/>
          <w:sz w:val="28"/>
          <w:szCs w:val="28"/>
        </w:rPr>
        <w:t xml:space="preserve">емонт дворовых территорий многоквартирных домов ул. </w:t>
      </w:r>
      <w:r>
        <w:rPr>
          <w:rFonts w:ascii="Times New Roman" w:eastAsia="Arial Unicode MS" w:hAnsi="Times New Roman"/>
          <w:sz w:val="28"/>
          <w:szCs w:val="28"/>
        </w:rPr>
        <w:t>Олешко, 21б, 21в, 23а, м-н Южный, 1а, 13, 15</w:t>
      </w:r>
      <w:r w:rsidRPr="004D3C41">
        <w:rPr>
          <w:rFonts w:ascii="Times New Roman" w:eastAsia="Arial Unicode MS" w:hAnsi="Times New Roman"/>
          <w:sz w:val="28"/>
          <w:szCs w:val="28"/>
        </w:rPr>
        <w:t xml:space="preserve">, освоено </w:t>
      </w:r>
      <w:r>
        <w:rPr>
          <w:rFonts w:ascii="Times New Roman" w:eastAsia="Arial Unicode MS" w:hAnsi="Times New Roman"/>
          <w:sz w:val="28"/>
          <w:szCs w:val="28"/>
        </w:rPr>
        <w:t>5,2 млн</w:t>
      </w:r>
      <w:r w:rsidRPr="004D3C41">
        <w:rPr>
          <w:rFonts w:ascii="Times New Roman" w:eastAsia="Arial Unicode MS" w:hAnsi="Times New Roman"/>
          <w:sz w:val="28"/>
          <w:szCs w:val="28"/>
        </w:rPr>
        <w:t>. руб</w:t>
      </w:r>
      <w:r>
        <w:rPr>
          <w:rFonts w:ascii="Times New Roman" w:eastAsia="Arial Unicode MS" w:hAnsi="Times New Roman"/>
          <w:sz w:val="28"/>
          <w:szCs w:val="28"/>
        </w:rPr>
        <w:t>.</w:t>
      </w:r>
    </w:p>
    <w:p w:rsidR="00C77E19" w:rsidRPr="004D3C41" w:rsidRDefault="00C77E19" w:rsidP="00C77E19">
      <w:pPr>
        <w:pStyle w:val="a5"/>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За счет средств бюджета города установлена детская площадка в районе дома № 9 пл. Ремзавода, освоено 150 тыс. руб.</w:t>
      </w:r>
    </w:p>
    <w:p w:rsidR="00C77E19" w:rsidRPr="0019602B" w:rsidRDefault="00C77E19" w:rsidP="00C77E19">
      <w:pPr>
        <w:pStyle w:val="a5"/>
        <w:spacing w:after="0" w:line="240" w:lineRule="auto"/>
        <w:ind w:firstLine="709"/>
        <w:jc w:val="both"/>
        <w:rPr>
          <w:rFonts w:ascii="Times New Roman" w:hAnsi="Times New Roman"/>
          <w:color w:val="FF0000"/>
          <w:sz w:val="28"/>
          <w:szCs w:val="28"/>
        </w:rPr>
      </w:pPr>
    </w:p>
    <w:p w:rsidR="00C77E19" w:rsidRPr="004D3C41" w:rsidRDefault="00C77E19" w:rsidP="00C77E19">
      <w:pPr>
        <w:pStyle w:val="a3"/>
        <w:ind w:firstLine="709"/>
        <w:jc w:val="center"/>
        <w:rPr>
          <w:rFonts w:ascii="Times New Roman" w:hAnsi="Times New Roman"/>
          <w:b/>
          <w:sz w:val="28"/>
          <w:szCs w:val="28"/>
        </w:rPr>
      </w:pPr>
      <w:r w:rsidRPr="004D3C41">
        <w:rPr>
          <w:rFonts w:ascii="Times New Roman" w:hAnsi="Times New Roman"/>
          <w:b/>
          <w:sz w:val="28"/>
          <w:szCs w:val="28"/>
        </w:rPr>
        <w:t>ГРАДОСТРОИТЕЛЬСТВО И АРХИТЕКТУРА</w:t>
      </w:r>
    </w:p>
    <w:p w:rsidR="00C77E19" w:rsidRPr="003B6296" w:rsidRDefault="00C77E19" w:rsidP="00C77E19">
      <w:pPr>
        <w:pStyle w:val="a3"/>
        <w:ind w:firstLine="709"/>
        <w:jc w:val="both"/>
        <w:rPr>
          <w:rFonts w:ascii="Times New Roman" w:hAnsi="Times New Roman"/>
          <w:color w:val="FF0000"/>
          <w:sz w:val="28"/>
          <w:szCs w:val="28"/>
        </w:rPr>
      </w:pPr>
      <w:r w:rsidRPr="004D3C41">
        <w:rPr>
          <w:rFonts w:ascii="Times New Roman" w:hAnsi="Times New Roman"/>
          <w:sz w:val="28"/>
          <w:szCs w:val="28"/>
        </w:rPr>
        <w:t>В рамках выполнения плана мероприятий по реализации краевой программы «Улучшение инвестиционного климата в Алтайском крае» проведена работа по формированию земельных участков из земель, находящихся в государственной и муниципальной собственности для предоставления семьям имеющим трех и более детей в соответствии с законом Алтайского края № 88-ЗС «О бесплатном предоставлении в собственность земельных участков</w:t>
      </w:r>
      <w:r w:rsidRPr="003B6296">
        <w:rPr>
          <w:rFonts w:ascii="Times New Roman" w:hAnsi="Times New Roman"/>
          <w:sz w:val="28"/>
          <w:szCs w:val="28"/>
        </w:rPr>
        <w:t>».</w:t>
      </w:r>
      <w:r w:rsidRPr="00D97EC3">
        <w:rPr>
          <w:rFonts w:ascii="Times New Roman" w:hAnsi="Times New Roman"/>
          <w:sz w:val="28"/>
          <w:szCs w:val="28"/>
        </w:rPr>
        <w:t>Всего утверждено11 участков.</w:t>
      </w:r>
    </w:p>
    <w:p w:rsidR="00C77E19" w:rsidRPr="00D97EC3" w:rsidRDefault="00C77E19" w:rsidP="00C77E19">
      <w:pPr>
        <w:pStyle w:val="a3"/>
        <w:ind w:firstLine="709"/>
        <w:jc w:val="both"/>
        <w:rPr>
          <w:rFonts w:ascii="Times New Roman" w:hAnsi="Times New Roman"/>
          <w:sz w:val="28"/>
          <w:szCs w:val="28"/>
        </w:rPr>
      </w:pPr>
      <w:r w:rsidRPr="004D3C41">
        <w:rPr>
          <w:rFonts w:ascii="Times New Roman" w:hAnsi="Times New Roman"/>
          <w:sz w:val="28"/>
          <w:szCs w:val="28"/>
        </w:rPr>
        <w:t>За отчетный период по вопросам градостроительства отделом по строительству и архитектуре</w:t>
      </w:r>
      <w:r w:rsidRPr="00D97EC3">
        <w:rPr>
          <w:rFonts w:ascii="Times New Roman" w:hAnsi="Times New Roman"/>
          <w:sz w:val="28"/>
          <w:szCs w:val="28"/>
        </w:rPr>
        <w:t xml:space="preserve"> рассмотрено 714 заявлений граждан.</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Рассмотрены схемы расположения земельных участков, на основании которых подготовлено 166 проектов постановлений об утверждении схем.</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Подготовлены и выданы в установленном порядке 42 градостроительных плана земельных участков.</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Осуществлена подготовка и выдача 45 разрешений на строительство, реконструкцию объектов капитального строительства, 44 разрешения на ввод в эксплуатацию объектов капитального строительства.</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 xml:space="preserve">Введено в эксплуатацию </w:t>
      </w:r>
      <w:r w:rsidRPr="00EC5899">
        <w:rPr>
          <w:rFonts w:ascii="Times New Roman" w:hAnsi="Times New Roman"/>
          <w:sz w:val="28"/>
          <w:szCs w:val="28"/>
        </w:rPr>
        <w:t>10 вновь построенных и 18 реконструированных индивидуальных жилых домов общей площадью 1058 кв. метра.</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Подготовлены и выданы 72 ордера на подключение к сетям водоснабжения, теплоснабжения, канализации.</w:t>
      </w:r>
    </w:p>
    <w:p w:rsidR="00C77E19" w:rsidRPr="002B127A" w:rsidRDefault="00C77E19" w:rsidP="00C77E19">
      <w:pPr>
        <w:pStyle w:val="a3"/>
        <w:ind w:firstLine="709"/>
        <w:jc w:val="both"/>
        <w:rPr>
          <w:rFonts w:ascii="Times New Roman" w:hAnsi="Times New Roman"/>
          <w:color w:val="FF0000"/>
          <w:sz w:val="28"/>
          <w:szCs w:val="28"/>
        </w:rPr>
      </w:pPr>
      <w:r w:rsidRPr="00D97EC3">
        <w:rPr>
          <w:rFonts w:ascii="Times New Roman" w:hAnsi="Times New Roman"/>
          <w:sz w:val="28"/>
          <w:szCs w:val="28"/>
        </w:rPr>
        <w:t>Кроме того, подготовлено и выдано 15 разрешений на снос зеленых насаждений, 13 постановлений об изменении вида разрешенного использования земельных участков; 66 постановлени</w:t>
      </w:r>
      <w:r>
        <w:rPr>
          <w:rFonts w:ascii="Times New Roman" w:hAnsi="Times New Roman"/>
          <w:sz w:val="28"/>
          <w:szCs w:val="28"/>
        </w:rPr>
        <w:t>й</w:t>
      </w:r>
      <w:r w:rsidRPr="00D97EC3">
        <w:rPr>
          <w:rFonts w:ascii="Times New Roman" w:hAnsi="Times New Roman"/>
          <w:sz w:val="28"/>
          <w:szCs w:val="28"/>
        </w:rPr>
        <w:t xml:space="preserve"> о присвоении адресных номеров объектам недвижимости и земельным участкам, оформлено </w:t>
      </w:r>
      <w:r w:rsidRPr="00EC5899">
        <w:rPr>
          <w:rFonts w:ascii="Times New Roman" w:hAnsi="Times New Roman"/>
          <w:sz w:val="28"/>
          <w:szCs w:val="28"/>
        </w:rPr>
        <w:t>3 акт</w:t>
      </w:r>
      <w:r>
        <w:rPr>
          <w:rFonts w:ascii="Times New Roman" w:hAnsi="Times New Roman"/>
          <w:sz w:val="28"/>
          <w:szCs w:val="28"/>
        </w:rPr>
        <w:t>а</w:t>
      </w:r>
      <w:r w:rsidRPr="00EC5899">
        <w:rPr>
          <w:rFonts w:ascii="Times New Roman" w:hAnsi="Times New Roman"/>
          <w:sz w:val="28"/>
          <w:szCs w:val="28"/>
        </w:rPr>
        <w:t xml:space="preserve"> освидетельствования объектов индивидуального жилищного строительства для оформления заявителями средств материнского капитала.</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 xml:space="preserve">Подготовлены документы для согласования переустройства и (или) перепланировки 14 квартир в многоквартирных жилых домах, на которые </w:t>
      </w:r>
      <w:r w:rsidRPr="00D97EC3">
        <w:rPr>
          <w:rFonts w:ascii="Times New Roman" w:hAnsi="Times New Roman"/>
          <w:sz w:val="28"/>
          <w:szCs w:val="28"/>
        </w:rPr>
        <w:lastRenderedPageBreak/>
        <w:t>оформлены акты приемки в эксплуатацию для регистрации права собственности.</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Поставлены на учет в качестве желающих получить земельный участок в соответствии с законом Алтайского края № 88-ЗС «О бесплатном предоставлении в собственность земельных участков»  21 многодетных семей.</w:t>
      </w:r>
    </w:p>
    <w:p w:rsidR="00C77E19" w:rsidRPr="00D97EC3" w:rsidRDefault="00C77E19" w:rsidP="00C77E19">
      <w:pPr>
        <w:pStyle w:val="a3"/>
        <w:ind w:firstLine="709"/>
        <w:jc w:val="both"/>
        <w:rPr>
          <w:rFonts w:ascii="Times New Roman" w:hAnsi="Times New Roman"/>
          <w:sz w:val="28"/>
          <w:szCs w:val="28"/>
        </w:rPr>
      </w:pPr>
      <w:r w:rsidRPr="00D97EC3">
        <w:rPr>
          <w:rFonts w:ascii="Times New Roman" w:hAnsi="Times New Roman"/>
          <w:sz w:val="28"/>
          <w:szCs w:val="28"/>
        </w:rPr>
        <w:t xml:space="preserve">В целях осуществления функций по ведению учета и отчетностиподготовлено </w:t>
      </w:r>
      <w:r w:rsidRPr="00EC5899">
        <w:rPr>
          <w:rFonts w:ascii="Times New Roman" w:hAnsi="Times New Roman"/>
          <w:sz w:val="28"/>
          <w:szCs w:val="28"/>
        </w:rPr>
        <w:t>92</w:t>
      </w:r>
      <w:r>
        <w:rPr>
          <w:rFonts w:ascii="Times New Roman" w:hAnsi="Times New Roman"/>
          <w:sz w:val="28"/>
          <w:szCs w:val="28"/>
        </w:rPr>
        <w:t xml:space="preserve"> информации</w:t>
      </w:r>
      <w:r w:rsidRPr="00D97EC3">
        <w:rPr>
          <w:rFonts w:ascii="Times New Roman" w:hAnsi="Times New Roman"/>
          <w:sz w:val="28"/>
          <w:szCs w:val="28"/>
        </w:rPr>
        <w:t xml:space="preserve"> в профильные управления Администрации Алтайского края, органы прокуратуры, 13 статистических отчетов в орган статистики.</w:t>
      </w:r>
    </w:p>
    <w:p w:rsidR="00C77E19" w:rsidRPr="0019602B" w:rsidRDefault="00C77E19" w:rsidP="00C77E19">
      <w:pPr>
        <w:pStyle w:val="a3"/>
        <w:rPr>
          <w:rFonts w:ascii="Times New Roman" w:hAnsi="Times New Roman" w:cs="Times New Roman"/>
          <w:b/>
          <w:color w:val="FF0000"/>
          <w:sz w:val="28"/>
          <w:szCs w:val="28"/>
        </w:rPr>
      </w:pPr>
    </w:p>
    <w:p w:rsidR="00C77E19" w:rsidRPr="00BC3C32" w:rsidRDefault="00C77E19" w:rsidP="00C77E19">
      <w:pPr>
        <w:pStyle w:val="a3"/>
        <w:ind w:firstLine="708"/>
        <w:jc w:val="center"/>
        <w:rPr>
          <w:rFonts w:ascii="Times New Roman" w:hAnsi="Times New Roman" w:cs="Times New Roman"/>
          <w:b/>
          <w:sz w:val="28"/>
          <w:szCs w:val="28"/>
        </w:rPr>
      </w:pPr>
      <w:r w:rsidRPr="00BC3C32">
        <w:rPr>
          <w:rFonts w:ascii="Times New Roman" w:hAnsi="Times New Roman" w:cs="Times New Roman"/>
          <w:b/>
          <w:sz w:val="28"/>
          <w:szCs w:val="28"/>
        </w:rPr>
        <w:t xml:space="preserve">МУНИЦИПАЛЬНОЕ ИМУЩЕСТВО </w:t>
      </w:r>
    </w:p>
    <w:p w:rsidR="00C77E19" w:rsidRPr="00BC3C32" w:rsidRDefault="00C77E19" w:rsidP="00C77E19">
      <w:pPr>
        <w:pStyle w:val="a3"/>
        <w:ind w:firstLine="708"/>
        <w:jc w:val="center"/>
        <w:rPr>
          <w:rFonts w:ascii="Times New Roman" w:hAnsi="Times New Roman" w:cs="Times New Roman"/>
          <w:b/>
          <w:sz w:val="28"/>
          <w:szCs w:val="28"/>
        </w:rPr>
      </w:pPr>
      <w:r w:rsidRPr="00BC3C32">
        <w:rPr>
          <w:rFonts w:ascii="Times New Roman" w:hAnsi="Times New Roman" w:cs="Times New Roman"/>
          <w:b/>
          <w:sz w:val="28"/>
          <w:szCs w:val="28"/>
        </w:rPr>
        <w:t>И ЗЕМЕЛЬНЫЕ ПРАВООТНОШЕНИЯ</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План по неналоговым доходам Комитет в 2018 году выполнил. Общий процент  исполнения плана составил 104,7% к плану 2018 года. </w:t>
      </w:r>
    </w:p>
    <w:p w:rsidR="00C77E19"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Всего от использования муниципального имущества и распоряжения земельными ресурсами в 2018 году Комитетом получено  14 млн. 059 тыс</w:t>
      </w:r>
      <w:r>
        <w:rPr>
          <w:rFonts w:ascii="Times New Roman" w:hAnsi="Times New Roman" w:cs="Times New Roman"/>
          <w:sz w:val="28"/>
          <w:szCs w:val="28"/>
        </w:rPr>
        <w:t>.</w:t>
      </w:r>
      <w:r w:rsidRPr="002B1241">
        <w:rPr>
          <w:rFonts w:ascii="Times New Roman" w:hAnsi="Times New Roman" w:cs="Times New Roman"/>
          <w:sz w:val="28"/>
          <w:szCs w:val="28"/>
        </w:rPr>
        <w:t xml:space="preserve"> рублей неналоговых доходов, что на 3 млн. 626 тыс. рублей больше чем в 2017 году.</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xml:space="preserve">Учет и ведение реестра муниципального имущества осуществляется Комитетом в </w:t>
      </w:r>
      <w:hyperlink r:id="rId8" w:history="1">
        <w:r w:rsidRPr="002B1241">
          <w:rPr>
            <w:rFonts w:ascii="Times New Roman" w:hAnsi="Times New Roman" w:cs="Times New Roman"/>
            <w:sz w:val="28"/>
            <w:szCs w:val="28"/>
          </w:rPr>
          <w:t>порядке</w:t>
        </w:r>
      </w:hyperlink>
      <w:r w:rsidRPr="002B1241">
        <w:rPr>
          <w:rFonts w:ascii="Times New Roman" w:hAnsi="Times New Roman" w:cs="Times New Roman"/>
          <w:sz w:val="28"/>
          <w:szCs w:val="28"/>
        </w:rPr>
        <w:t>, установленном решением Алейского городского Собрания депутатов Алтайского края от 21.11.2012 № 83.</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В  Реестре муниципального имущества городского округа город Алейск Алтайского края по состоянию на 01.01.2019 года числится:</w:t>
      </w:r>
    </w:p>
    <w:p w:rsidR="00C77E19" w:rsidRPr="002B1241" w:rsidRDefault="00C77E19" w:rsidP="00C77E19">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- 4 муниципальных предприятия;</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- 25 муниципальных учреждений, в том числе</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- 19 бюджетных учреждений;</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- 6 казенных учреждений. </w:t>
      </w:r>
    </w:p>
    <w:p w:rsidR="00C77E19" w:rsidRPr="002B1241" w:rsidRDefault="00C77E19" w:rsidP="00C77E19">
      <w:pPr>
        <w:pStyle w:val="a3"/>
        <w:ind w:firstLine="708"/>
        <w:jc w:val="both"/>
        <w:rPr>
          <w:rFonts w:ascii="Times New Roman" w:hAnsi="Times New Roman" w:cs="Times New Roman"/>
          <w:color w:val="000000"/>
          <w:sz w:val="28"/>
          <w:szCs w:val="28"/>
          <w:u w:val="single"/>
        </w:rPr>
      </w:pPr>
      <w:r w:rsidRPr="00D07F7D">
        <w:rPr>
          <w:rFonts w:ascii="Times New Roman" w:hAnsi="Times New Roman" w:cs="Times New Roman"/>
          <w:color w:val="000000"/>
          <w:sz w:val="28"/>
          <w:szCs w:val="28"/>
        </w:rPr>
        <w:t xml:space="preserve">- </w:t>
      </w:r>
      <w:r w:rsidRPr="002B1241">
        <w:rPr>
          <w:rFonts w:ascii="Times New Roman" w:hAnsi="Times New Roman" w:cs="Times New Roman"/>
          <w:color w:val="000000"/>
          <w:sz w:val="28"/>
          <w:szCs w:val="28"/>
        </w:rPr>
        <w:t>2 акционерных общества,</w:t>
      </w:r>
      <w:r w:rsidRPr="002B1241">
        <w:rPr>
          <w:rFonts w:ascii="Times New Roman" w:hAnsi="Times New Roman" w:cs="Times New Roman"/>
          <w:sz w:val="28"/>
          <w:szCs w:val="28"/>
        </w:rPr>
        <w:t>100 % акций</w:t>
      </w:r>
      <w:r>
        <w:rPr>
          <w:rFonts w:ascii="Times New Roman" w:hAnsi="Times New Roman" w:cs="Times New Roman"/>
          <w:sz w:val="28"/>
          <w:szCs w:val="28"/>
        </w:rPr>
        <w:t>,</w:t>
      </w:r>
      <w:r w:rsidRPr="002B1241">
        <w:rPr>
          <w:rFonts w:ascii="Times New Roman" w:hAnsi="Times New Roman" w:cs="Times New Roman"/>
          <w:sz w:val="28"/>
          <w:szCs w:val="28"/>
        </w:rPr>
        <w:t xml:space="preserve"> которых принадлежат городу.</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- 449 объектов недвижимости - из них</w:t>
      </w:r>
      <w:r>
        <w:rPr>
          <w:rFonts w:ascii="Times New Roman" w:hAnsi="Times New Roman" w:cs="Times New Roman"/>
          <w:color w:val="000000"/>
          <w:sz w:val="28"/>
          <w:szCs w:val="28"/>
        </w:rPr>
        <w:t>:</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жилых помещений  - 124,</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 нежилых зданий и помещений  - 287, </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 земельных участков – 38. </w:t>
      </w:r>
    </w:p>
    <w:p w:rsidR="00C77E19" w:rsidRPr="002B1241" w:rsidRDefault="00C77E19" w:rsidP="00C77E19">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B1241">
        <w:rPr>
          <w:rFonts w:ascii="Times New Roman" w:hAnsi="Times New Roman" w:cs="Times New Roman"/>
          <w:color w:val="000000"/>
          <w:sz w:val="28"/>
          <w:szCs w:val="28"/>
        </w:rPr>
        <w:t>1</w:t>
      </w:r>
      <w:r>
        <w:rPr>
          <w:rFonts w:ascii="Times New Roman" w:hAnsi="Times New Roman" w:cs="Times New Roman"/>
          <w:color w:val="000000"/>
          <w:sz w:val="28"/>
          <w:szCs w:val="28"/>
        </w:rPr>
        <w:t>979 единиц  движимого имущества,</w:t>
      </w:r>
    </w:p>
    <w:p w:rsidR="00C77E19" w:rsidRPr="002B1241" w:rsidRDefault="00C77E19" w:rsidP="00C77E19">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B1241">
        <w:rPr>
          <w:rFonts w:ascii="Times New Roman" w:hAnsi="Times New Roman" w:cs="Times New Roman"/>
          <w:color w:val="000000"/>
          <w:sz w:val="28"/>
          <w:szCs w:val="28"/>
        </w:rPr>
        <w:t>35506 обыкновенных акций.</w:t>
      </w:r>
    </w:p>
    <w:p w:rsidR="00C77E19"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Общая стоимость муниципального казенного имущества города Алейска за 2018 год уменьшилось на 3 982 940,88 рублей и составила на 01.01.2019г</w:t>
      </w:r>
      <w:r>
        <w:rPr>
          <w:rFonts w:ascii="Times New Roman" w:hAnsi="Times New Roman" w:cs="Times New Roman"/>
          <w:color w:val="000000"/>
          <w:sz w:val="28"/>
          <w:szCs w:val="28"/>
        </w:rPr>
        <w:t>ода</w:t>
      </w:r>
      <w:r w:rsidRPr="002B1241">
        <w:rPr>
          <w:rFonts w:ascii="Times New Roman" w:hAnsi="Times New Roman" w:cs="Times New Roman"/>
          <w:color w:val="000000"/>
          <w:sz w:val="28"/>
          <w:szCs w:val="28"/>
        </w:rPr>
        <w:t xml:space="preserve"> – 636 880 804,90 рублей. Уменьшение обусловлено выбытием в частную собственность жилых помещений, приватизированных нежилых помещений и зданий, а также закреплением имущества на праве оперативного управления за бюджетными учреждениями. </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В 2018 году в муниципальную собственность принято:</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из федеральной собственности - имущество Минобороны РФ, а именно здание детского клуба, расположенное по адресу: Алтайский край, г.</w:t>
      </w:r>
      <w:r>
        <w:rPr>
          <w:rFonts w:ascii="Times New Roman" w:hAnsi="Times New Roman" w:cs="Times New Roman"/>
          <w:color w:val="000000"/>
          <w:sz w:val="28"/>
          <w:szCs w:val="28"/>
        </w:rPr>
        <w:t xml:space="preserve"> Алейск, ул. Гвардейская, 10а</w:t>
      </w:r>
      <w:r w:rsidRPr="002B1241">
        <w:rPr>
          <w:rFonts w:ascii="Times New Roman" w:hAnsi="Times New Roman" w:cs="Times New Roman"/>
          <w:color w:val="000000"/>
          <w:sz w:val="28"/>
          <w:szCs w:val="28"/>
        </w:rPr>
        <w:t>, стр. 39.</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 из краевой собственности:</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lastRenderedPageBreak/>
        <w:t>1. Нежилое здание станции юных техников и земельный участок под зданием, расположенные по адресу: Алтайский край, город Алейск, ул. Сердюка, 99.</w:t>
      </w:r>
    </w:p>
    <w:p w:rsidR="00C77E19"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sz w:val="28"/>
          <w:szCs w:val="28"/>
        </w:rPr>
        <w:t>2. Нежилое здание ОСМП и земельный участок под зданием, расположенные по адресу: Алта</w:t>
      </w:r>
      <w:r>
        <w:rPr>
          <w:rFonts w:ascii="Times New Roman" w:hAnsi="Times New Roman" w:cs="Times New Roman"/>
          <w:sz w:val="28"/>
          <w:szCs w:val="28"/>
        </w:rPr>
        <w:t>йский край, город Алейск, ул. им</w:t>
      </w:r>
      <w:r w:rsidRPr="002B1241">
        <w:rPr>
          <w:rFonts w:ascii="Times New Roman" w:hAnsi="Times New Roman" w:cs="Times New Roman"/>
          <w:sz w:val="28"/>
          <w:szCs w:val="28"/>
        </w:rPr>
        <w:t>. В.</w:t>
      </w:r>
      <w:r>
        <w:rPr>
          <w:rFonts w:ascii="Times New Roman" w:hAnsi="Times New Roman" w:cs="Times New Roman"/>
          <w:sz w:val="28"/>
          <w:szCs w:val="28"/>
        </w:rPr>
        <w:t xml:space="preserve"> Олешко, </w:t>
      </w:r>
      <w:r w:rsidRPr="002B1241">
        <w:rPr>
          <w:rFonts w:ascii="Times New Roman" w:hAnsi="Times New Roman" w:cs="Times New Roman"/>
          <w:sz w:val="28"/>
          <w:szCs w:val="28"/>
        </w:rPr>
        <w:t>30б.</w:t>
      </w:r>
    </w:p>
    <w:p w:rsidR="00C77E19" w:rsidRPr="002B1241" w:rsidRDefault="00C77E19" w:rsidP="00C77E19">
      <w:pPr>
        <w:pStyle w:val="a3"/>
        <w:ind w:firstLine="708"/>
        <w:jc w:val="both"/>
        <w:rPr>
          <w:rFonts w:ascii="Times New Roman" w:hAnsi="Times New Roman" w:cs="Times New Roman"/>
          <w:sz w:val="28"/>
          <w:szCs w:val="28"/>
        </w:rPr>
      </w:pPr>
      <w:r w:rsidRPr="002B1241">
        <w:rPr>
          <w:rFonts w:ascii="Times New Roman" w:hAnsi="Times New Roman" w:cs="Times New Roman"/>
          <w:color w:val="000000"/>
          <w:sz w:val="28"/>
          <w:szCs w:val="28"/>
        </w:rPr>
        <w:t>В соответствии с Прогнозным планом (программой) приватизации в 2018 год</w:t>
      </w:r>
      <w:r>
        <w:rPr>
          <w:rFonts w:ascii="Times New Roman" w:hAnsi="Times New Roman" w:cs="Times New Roman"/>
          <w:color w:val="000000"/>
          <w:sz w:val="28"/>
          <w:szCs w:val="28"/>
        </w:rPr>
        <w:t>у</w:t>
      </w:r>
      <w:r w:rsidRPr="002B1241">
        <w:rPr>
          <w:rFonts w:ascii="Times New Roman" w:hAnsi="Times New Roman" w:cs="Times New Roman"/>
          <w:color w:val="000000"/>
          <w:sz w:val="28"/>
          <w:szCs w:val="28"/>
        </w:rPr>
        <w:t xml:space="preserve"> комитетом по управлению муниципальным имуществом администрации города Алейска продано 10 объектов недвижимости и 1 транспортное средство. От продажи имущества в бюджет города поступили денежные средства в размере 2367,1 тыс. рублей, что на 2339,10 тыс. рублей больше</w:t>
      </w:r>
      <w:r>
        <w:rPr>
          <w:rFonts w:ascii="Times New Roman" w:hAnsi="Times New Roman" w:cs="Times New Roman"/>
          <w:color w:val="000000"/>
          <w:sz w:val="28"/>
          <w:szCs w:val="28"/>
        </w:rPr>
        <w:t>,</w:t>
      </w:r>
      <w:r w:rsidRPr="002B1241">
        <w:rPr>
          <w:rFonts w:ascii="Times New Roman" w:hAnsi="Times New Roman" w:cs="Times New Roman"/>
          <w:color w:val="000000"/>
          <w:sz w:val="28"/>
          <w:szCs w:val="28"/>
        </w:rPr>
        <w:t xml:space="preserve"> чем в 2017 году.</w:t>
      </w:r>
    </w:p>
    <w:p w:rsidR="00C77E19"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Также в отчетном периоде путем преобразования в ООО «Цветовод» было приватизировано муниципальное унитарное предприятие «Цветовод».</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Поступления денежных средств от предоставления в аренду муниципального имущества по сравнению с 2017 годом уменьшись на 215,5 тыс. руб. и составили  988,3 тыс. руб. (в 2017 году – 1203,8 тыс. руб.). Снижение поступлений обусловлено отказом арендаторов от использования помещений в связи с их низкой конкурентоспособностью по сравнению с помещениями частной формы собственности и переходом права собственности на объекты недвижимости в частную собственности.</w:t>
      </w:r>
    </w:p>
    <w:p w:rsidR="00C77E19" w:rsidRPr="002B1241" w:rsidRDefault="00C77E19" w:rsidP="00C77E19">
      <w:pPr>
        <w:pStyle w:val="a3"/>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В рамках осуществления муниципального земельного контроля КУМИ в 2018 году провел 3 плановых (рейдовых) осмотра, обследования земельных участков, расположенных на территории городского округа город Алейск. </w:t>
      </w:r>
    </w:p>
    <w:p w:rsidR="00C77E19" w:rsidRPr="002B1241" w:rsidRDefault="00C77E19" w:rsidP="00C77E19">
      <w:pPr>
        <w:pStyle w:val="a3"/>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По состоянию на 01.01.2019 г. действует 1272 договора аренды земельных участков, общая площадь арендуемых земельных участков </w:t>
      </w:r>
      <w:smartTag w:uri="urn:schemas-microsoft-com:office:smarttags" w:element="metricconverter">
        <w:smartTagPr>
          <w:attr w:name="ProductID" w:val="438,6 га"/>
        </w:smartTagPr>
        <w:r w:rsidRPr="002B1241">
          <w:rPr>
            <w:rFonts w:ascii="Times New Roman" w:hAnsi="Times New Roman" w:cs="Times New Roman"/>
            <w:color w:val="000000"/>
            <w:sz w:val="28"/>
            <w:szCs w:val="28"/>
          </w:rPr>
          <w:t>438,6 га</w:t>
        </w:r>
      </w:smartTag>
      <w:r w:rsidRPr="002B1241">
        <w:rPr>
          <w:rFonts w:ascii="Times New Roman" w:hAnsi="Times New Roman" w:cs="Times New Roman"/>
          <w:color w:val="000000"/>
          <w:sz w:val="28"/>
          <w:szCs w:val="28"/>
        </w:rPr>
        <w:t>. В течение 2018 года в местный бюджет по договорам аренды земельных участков поступило 9521,8 тыс. рублей.</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Продано по договорам купли- продажи 5 земельных участков на сумму 336,3 тыс. руб. </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Бесплатно было пре</w:t>
      </w:r>
      <w:r>
        <w:rPr>
          <w:rFonts w:ascii="Times New Roman" w:hAnsi="Times New Roman" w:cs="Times New Roman"/>
          <w:color w:val="000000"/>
          <w:sz w:val="28"/>
          <w:szCs w:val="28"/>
        </w:rPr>
        <w:t>доставлено 128 земельных участков</w:t>
      </w:r>
      <w:r w:rsidRPr="002B1241">
        <w:rPr>
          <w:rFonts w:ascii="Times New Roman" w:hAnsi="Times New Roman" w:cs="Times New Roman"/>
          <w:color w:val="000000"/>
          <w:sz w:val="28"/>
          <w:szCs w:val="28"/>
        </w:rPr>
        <w:t xml:space="preserve"> (под ИЖС) общей площадью </w:t>
      </w:r>
      <w:smartTag w:uri="urn:schemas-microsoft-com:office:smarttags" w:element="metricconverter">
        <w:smartTagPr>
          <w:attr w:name="ProductID" w:val="7,7 га"/>
        </w:smartTagPr>
        <w:r w:rsidRPr="002B1241">
          <w:rPr>
            <w:rFonts w:ascii="Times New Roman" w:hAnsi="Times New Roman" w:cs="Times New Roman"/>
            <w:color w:val="000000"/>
            <w:sz w:val="28"/>
            <w:szCs w:val="28"/>
          </w:rPr>
          <w:t>7,7 га</w:t>
        </w:r>
      </w:smartTag>
      <w:r w:rsidRPr="002B1241">
        <w:rPr>
          <w:rFonts w:ascii="Times New Roman" w:hAnsi="Times New Roman" w:cs="Times New Roman"/>
          <w:color w:val="000000"/>
          <w:sz w:val="28"/>
          <w:szCs w:val="28"/>
        </w:rPr>
        <w:t xml:space="preserve"> (на 246% больше, чем в 2017г.)</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В постоянное (бесср</w:t>
      </w:r>
      <w:r>
        <w:rPr>
          <w:rFonts w:ascii="Times New Roman" w:hAnsi="Times New Roman" w:cs="Times New Roman"/>
          <w:color w:val="000000"/>
          <w:sz w:val="28"/>
          <w:szCs w:val="28"/>
        </w:rPr>
        <w:t>очное) пользование предоставлен</w:t>
      </w:r>
      <w:r w:rsidRPr="002B1241">
        <w:rPr>
          <w:rFonts w:ascii="Times New Roman" w:hAnsi="Times New Roman" w:cs="Times New Roman"/>
          <w:color w:val="000000"/>
          <w:sz w:val="28"/>
          <w:szCs w:val="28"/>
        </w:rPr>
        <w:t xml:space="preserve"> 1 земельный участок общей площадью </w:t>
      </w:r>
      <w:smartTag w:uri="urn:schemas-microsoft-com:office:smarttags" w:element="metricconverter">
        <w:smartTagPr>
          <w:attr w:name="ProductID" w:val="0,1 га"/>
        </w:smartTagPr>
        <w:r w:rsidRPr="002B1241">
          <w:rPr>
            <w:rFonts w:ascii="Times New Roman" w:hAnsi="Times New Roman" w:cs="Times New Roman"/>
            <w:color w:val="000000"/>
            <w:sz w:val="28"/>
            <w:szCs w:val="28"/>
          </w:rPr>
          <w:t>0,1 га</w:t>
        </w:r>
      </w:smartTag>
      <w:r w:rsidRPr="002B1241">
        <w:rPr>
          <w:rFonts w:ascii="Times New Roman" w:hAnsi="Times New Roman" w:cs="Times New Roman"/>
          <w:color w:val="000000"/>
          <w:sz w:val="28"/>
          <w:szCs w:val="28"/>
        </w:rPr>
        <w:t>.</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Продолжалась работа с неплательщиками. В 2018 году в адрес недобросовестных арендаторов было выслано 379 претензий на сумму более 5,9 млн. руб.; </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В Арбитражный суд Алтайского края направлено 1 исковое заявление о взыскании задолженности по арендной плате и пени за пользование земельными участками в размере 393304 руб. 44коп., в том числе пени в размере 42416 руб. 29 коп. (сумма задолженности взыскана, но не выплачена);</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В Арбитражный суд Республики Алтай направлено 1 исковое заявление о взыскании задолженности по арендной плате и пени за пользование земельными участками в размере 453 067 руб. 87 коп., в том числе пени в размере 100539 руб. 87 коп. </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lastRenderedPageBreak/>
        <w:t>В результате проведенной работы в местный бюджет возвращена задолженность:</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 по арендной плате за земельные участки более 1588,46 тыс. руб. </w:t>
      </w:r>
    </w:p>
    <w:p w:rsidR="00C77E19" w:rsidRPr="002B1241" w:rsidRDefault="00C77E19" w:rsidP="00C77E19">
      <w:pPr>
        <w:pStyle w:val="a3"/>
        <w:ind w:firstLine="708"/>
        <w:jc w:val="both"/>
        <w:rPr>
          <w:rFonts w:ascii="Times New Roman" w:hAnsi="Times New Roman" w:cs="Times New Roman"/>
          <w:iCs/>
          <w:color w:val="000000"/>
          <w:sz w:val="28"/>
          <w:szCs w:val="28"/>
        </w:rPr>
      </w:pPr>
      <w:r w:rsidRPr="002B1241">
        <w:rPr>
          <w:rFonts w:ascii="Times New Roman" w:hAnsi="Times New Roman" w:cs="Times New Roman"/>
          <w:iCs/>
          <w:color w:val="000000"/>
          <w:sz w:val="28"/>
          <w:szCs w:val="28"/>
        </w:rPr>
        <w:t xml:space="preserve">В течение 2018 года по результатам торгов по продаже права на заключение договора аренды земельного участка заключено 9 договоров аренды земельных участков, государственная собственность на которые не разграничена, с ежегодной арендной платой в сумме 515,4 тыс. руб. </w:t>
      </w:r>
    </w:p>
    <w:p w:rsidR="00C77E19" w:rsidRPr="002B1241" w:rsidRDefault="00C77E19" w:rsidP="00C77E19">
      <w:pPr>
        <w:pStyle w:val="a3"/>
        <w:jc w:val="both"/>
        <w:rPr>
          <w:rFonts w:ascii="Times New Roman" w:hAnsi="Times New Roman" w:cs="Times New Roman"/>
          <w:iCs/>
          <w:color w:val="000000"/>
          <w:sz w:val="28"/>
          <w:szCs w:val="28"/>
        </w:rPr>
      </w:pPr>
      <w:r w:rsidRPr="002B1241">
        <w:rPr>
          <w:rFonts w:ascii="Times New Roman" w:hAnsi="Times New Roman" w:cs="Times New Roman"/>
          <w:iCs/>
          <w:color w:val="000000"/>
          <w:sz w:val="28"/>
          <w:szCs w:val="28"/>
        </w:rPr>
        <w:t>В течение 2018 года по результатам торгов по продаже земельных участков заключено 2 договора купли-продажи земельных участков. По результатам торгов получены доходы от продажи земельных участков в сумме 36,4 тыс. руб.</w:t>
      </w:r>
    </w:p>
    <w:p w:rsidR="00C77E19" w:rsidRPr="002B1241" w:rsidRDefault="00C77E19" w:rsidP="00C77E19">
      <w:pPr>
        <w:pStyle w:val="a3"/>
        <w:ind w:firstLine="708"/>
        <w:jc w:val="both"/>
        <w:rPr>
          <w:rFonts w:ascii="Times New Roman" w:hAnsi="Times New Roman" w:cs="Times New Roman"/>
          <w:iCs/>
          <w:color w:val="000000"/>
          <w:sz w:val="28"/>
          <w:szCs w:val="28"/>
        </w:rPr>
      </w:pPr>
      <w:r w:rsidRPr="002B1241">
        <w:rPr>
          <w:rFonts w:ascii="Times New Roman" w:hAnsi="Times New Roman" w:cs="Times New Roman"/>
          <w:iCs/>
          <w:color w:val="000000"/>
          <w:sz w:val="28"/>
          <w:szCs w:val="28"/>
        </w:rPr>
        <w:t>В 2018 году по результатам проведения открытых аукционов на право заключения договоров на установку и эксплуатацию рекламных конструкций заключено 2 дого</w:t>
      </w:r>
      <w:r>
        <w:rPr>
          <w:rFonts w:ascii="Times New Roman" w:hAnsi="Times New Roman" w:cs="Times New Roman"/>
          <w:iCs/>
          <w:color w:val="000000"/>
          <w:sz w:val="28"/>
          <w:szCs w:val="28"/>
        </w:rPr>
        <w:t>вора на установку и эксплуатацию</w:t>
      </w:r>
      <w:r w:rsidRPr="002B1241">
        <w:rPr>
          <w:rFonts w:ascii="Times New Roman" w:hAnsi="Times New Roman" w:cs="Times New Roman"/>
          <w:iCs/>
          <w:color w:val="000000"/>
          <w:sz w:val="28"/>
          <w:szCs w:val="28"/>
        </w:rPr>
        <w:t xml:space="preserve"> рекламной конструкции с ежегодной платой в сумме 98 тыс. руб.</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color w:val="000000"/>
          <w:sz w:val="28"/>
          <w:szCs w:val="28"/>
        </w:rPr>
        <w:t xml:space="preserve">Всего за 2018 год получено неналоговых доходов по 3 заключенным договорам на установку и эксплуатацию рекламных конструкций – </w:t>
      </w:r>
      <w:r w:rsidRPr="002B1241">
        <w:rPr>
          <w:rFonts w:ascii="Times New Roman" w:hAnsi="Times New Roman" w:cs="Times New Roman"/>
          <w:sz w:val="28"/>
          <w:szCs w:val="28"/>
        </w:rPr>
        <w:t>102,6</w:t>
      </w:r>
      <w:r w:rsidRPr="002B1241">
        <w:rPr>
          <w:rFonts w:ascii="Times New Roman" w:hAnsi="Times New Roman" w:cs="Times New Roman"/>
          <w:color w:val="000000"/>
          <w:sz w:val="28"/>
          <w:szCs w:val="28"/>
        </w:rPr>
        <w:t xml:space="preserve"> тыс.</w:t>
      </w:r>
    </w:p>
    <w:p w:rsidR="00C77E19" w:rsidRPr="002B1241" w:rsidRDefault="00C77E19" w:rsidP="00C77E19">
      <w:pPr>
        <w:pStyle w:val="a3"/>
        <w:jc w:val="both"/>
        <w:rPr>
          <w:rFonts w:ascii="Times New Roman" w:hAnsi="Times New Roman" w:cs="Times New Roman"/>
          <w:sz w:val="28"/>
          <w:szCs w:val="28"/>
        </w:rPr>
      </w:pPr>
      <w:r w:rsidRPr="002B1241">
        <w:rPr>
          <w:rFonts w:ascii="Times New Roman" w:hAnsi="Times New Roman" w:cs="Times New Roman"/>
          <w:sz w:val="28"/>
          <w:szCs w:val="28"/>
        </w:rPr>
        <w:t>На территории города Алейска действует 23 договора на размещение временных нестационарных объектов. За 2018 год по данным договорам в бюджет города поступило 312,1тыс. руб.</w:t>
      </w:r>
    </w:p>
    <w:p w:rsidR="00C77E19" w:rsidRPr="002B1241" w:rsidRDefault="00C77E19" w:rsidP="00C77E19">
      <w:pPr>
        <w:pStyle w:val="a3"/>
        <w:ind w:firstLine="708"/>
        <w:jc w:val="both"/>
        <w:rPr>
          <w:rFonts w:ascii="Times New Roman" w:hAnsi="Times New Roman" w:cs="Times New Roman"/>
          <w:color w:val="000000"/>
          <w:sz w:val="28"/>
          <w:szCs w:val="28"/>
        </w:rPr>
      </w:pPr>
      <w:r w:rsidRPr="002B1241">
        <w:rPr>
          <w:rFonts w:ascii="Times New Roman" w:hAnsi="Times New Roman" w:cs="Times New Roman"/>
          <w:sz w:val="28"/>
          <w:szCs w:val="28"/>
        </w:rPr>
        <w:t>В рамках реализации</w:t>
      </w:r>
      <w:r w:rsidRPr="002B1241">
        <w:rPr>
          <w:rFonts w:ascii="Times New Roman" w:hAnsi="Times New Roman" w:cs="Times New Roman"/>
          <w:color w:val="000000"/>
          <w:sz w:val="28"/>
          <w:szCs w:val="28"/>
        </w:rPr>
        <w:t xml:space="preserve"> Закона Алтайского края от 09 ноября 2015 года № 98</w:t>
      </w:r>
      <w:r w:rsidRPr="002B1241">
        <w:rPr>
          <w:rFonts w:ascii="Times New Roman" w:hAnsi="Times New Roman" w:cs="Times New Roman"/>
          <w:sz w:val="28"/>
          <w:szCs w:val="28"/>
        </w:rPr>
        <w:t xml:space="preserve">-ЗС «О бесплатном предоставлении в собственность земельных участков»в 2018 году продолжилась работа по постановке на учет граждан, имеющих трех и более детей. </w:t>
      </w:r>
      <w:r w:rsidRPr="002B1241">
        <w:rPr>
          <w:rFonts w:ascii="Times New Roman" w:hAnsi="Times New Roman" w:cs="Times New Roman"/>
          <w:color w:val="000000"/>
          <w:sz w:val="28"/>
          <w:szCs w:val="28"/>
        </w:rPr>
        <w:t>Всего на 01.01.2019 года в очереди состоит 155 многодетных семей, обратившихся в администрацию города за бесплатным предоставлением земельного участка для жилищного строительства. Администрацией города Алейска Алтайского края за 2018 год принято и поставлено на учет 14 граждан (в 2017 году – 26 граждан).</w:t>
      </w:r>
    </w:p>
    <w:p w:rsidR="00C77E19" w:rsidRPr="0019602B" w:rsidRDefault="00C77E19" w:rsidP="00C77E19">
      <w:pPr>
        <w:pStyle w:val="a3"/>
        <w:jc w:val="center"/>
        <w:rPr>
          <w:rFonts w:ascii="Times New Roman" w:hAnsi="Times New Roman" w:cs="Times New Roman"/>
          <w:color w:val="FF0000"/>
          <w:sz w:val="28"/>
          <w:szCs w:val="28"/>
        </w:rPr>
      </w:pPr>
    </w:p>
    <w:p w:rsidR="00C77E19" w:rsidRPr="00FD752B" w:rsidRDefault="00C77E19" w:rsidP="00C77E19">
      <w:pPr>
        <w:pStyle w:val="a3"/>
        <w:jc w:val="center"/>
        <w:rPr>
          <w:rFonts w:ascii="Times New Roman" w:hAnsi="Times New Roman" w:cs="Times New Roman"/>
          <w:b/>
          <w:sz w:val="28"/>
          <w:szCs w:val="28"/>
        </w:rPr>
      </w:pPr>
      <w:r w:rsidRPr="00FD752B">
        <w:rPr>
          <w:rFonts w:ascii="Times New Roman" w:hAnsi="Times New Roman" w:cs="Times New Roman"/>
          <w:b/>
          <w:sz w:val="28"/>
          <w:szCs w:val="28"/>
        </w:rPr>
        <w:t>СОЦИАЛЬНАЯ ПОЛИТИКА</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 xml:space="preserve">Управление социальной защиты населения по городу Алейску и  Алейскому району предоставляет на территории города Алейска государственные услуги в сфере социальной поддержки и социального обслуживания граждан. </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 xml:space="preserve">Различные социальные выплаты из средств федерального и краевого бюджетов в 2018 году получили </w:t>
      </w:r>
      <w:r>
        <w:rPr>
          <w:rFonts w:ascii="Times New Roman" w:hAnsi="Times New Roman" w:cs="Times New Roman"/>
          <w:sz w:val="28"/>
          <w:szCs w:val="28"/>
        </w:rPr>
        <w:t>19 тыс.  или 66% жителей города.</w:t>
      </w:r>
      <w:r w:rsidRPr="00FD752B">
        <w:rPr>
          <w:rFonts w:ascii="Times New Roman" w:hAnsi="Times New Roman" w:cs="Times New Roman"/>
          <w:sz w:val="28"/>
          <w:szCs w:val="28"/>
        </w:rPr>
        <w:t xml:space="preserve"> По 67 видам социальных выплат общая сумма денежных средств</w:t>
      </w:r>
      <w:r>
        <w:rPr>
          <w:rFonts w:ascii="Times New Roman" w:hAnsi="Times New Roman" w:cs="Times New Roman"/>
          <w:sz w:val="28"/>
          <w:szCs w:val="28"/>
        </w:rPr>
        <w:t>,</w:t>
      </w:r>
      <w:r w:rsidRPr="00FD752B">
        <w:rPr>
          <w:rFonts w:ascii="Times New Roman" w:hAnsi="Times New Roman" w:cs="Times New Roman"/>
          <w:sz w:val="28"/>
          <w:szCs w:val="28"/>
        </w:rPr>
        <w:t xml:space="preserve"> направленных получателям</w:t>
      </w:r>
      <w:r>
        <w:rPr>
          <w:rFonts w:ascii="Times New Roman" w:hAnsi="Times New Roman" w:cs="Times New Roman"/>
          <w:sz w:val="28"/>
          <w:szCs w:val="28"/>
        </w:rPr>
        <w:t>,</w:t>
      </w:r>
      <w:r w:rsidRPr="00FD752B">
        <w:rPr>
          <w:rFonts w:ascii="Times New Roman" w:hAnsi="Times New Roman" w:cs="Times New Roman"/>
          <w:sz w:val="28"/>
          <w:szCs w:val="28"/>
        </w:rPr>
        <w:t xml:space="preserve"> сос</w:t>
      </w:r>
      <w:r>
        <w:rPr>
          <w:rFonts w:ascii="Times New Roman" w:hAnsi="Times New Roman" w:cs="Times New Roman"/>
          <w:sz w:val="28"/>
          <w:szCs w:val="28"/>
        </w:rPr>
        <w:t>тавила в 2018 году 198 млн. руб.</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Продолжается работа по назначению жителям города субсидий на оплату жилья, коммунальных услуг и твердого топлива. В 2018 году 2406  семей, в которых проживают 4557 жителей города или 16,5 %, получили субсидий на сумму 44 млн. руб. Средний размер субсидии составляет 1521 рубль.</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Различные виды детских пособий в 2018 году получили 2455 семей на сумму 60,7  млн.</w:t>
      </w:r>
      <w:r>
        <w:rPr>
          <w:rFonts w:ascii="Times New Roman" w:hAnsi="Times New Roman" w:cs="Times New Roman"/>
          <w:sz w:val="28"/>
          <w:szCs w:val="28"/>
        </w:rPr>
        <w:t xml:space="preserve"> руб. </w:t>
      </w:r>
      <w:r w:rsidRPr="00FD752B">
        <w:rPr>
          <w:rFonts w:ascii="Times New Roman" w:hAnsi="Times New Roman" w:cs="Times New Roman"/>
          <w:sz w:val="28"/>
          <w:szCs w:val="28"/>
        </w:rPr>
        <w:t xml:space="preserve">43 многодетных семьи в 2018 году реализовали свое право на использование средств материнского капитала Алтайского края. Сумма составила 1,7 млн.руб. Денежные средства были перечислены на погашение </w:t>
      </w:r>
      <w:r w:rsidRPr="00FD752B">
        <w:rPr>
          <w:rFonts w:ascii="Times New Roman" w:hAnsi="Times New Roman" w:cs="Times New Roman"/>
          <w:sz w:val="28"/>
          <w:szCs w:val="28"/>
        </w:rPr>
        <w:lastRenderedPageBreak/>
        <w:t>ипотечных кредитов, оплату пребывания детей в детском саду, реконструкцию и приобретение жилья.</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На учете в управлении состоит 5480 получателей ежемесячной денежной компенсации по оплате жилого помещения и коммунальных услуг, которым в 2018 году выплач</w:t>
      </w:r>
      <w:r>
        <w:rPr>
          <w:rFonts w:ascii="Times New Roman" w:hAnsi="Times New Roman" w:cs="Times New Roman"/>
          <w:sz w:val="28"/>
          <w:szCs w:val="28"/>
        </w:rPr>
        <w:t>ено 46,2 млн. руб</w:t>
      </w:r>
      <w:r w:rsidRPr="00FD752B">
        <w:rPr>
          <w:rFonts w:ascii="Times New Roman" w:hAnsi="Times New Roman" w:cs="Times New Roman"/>
          <w:sz w:val="28"/>
          <w:szCs w:val="28"/>
        </w:rPr>
        <w:t>.</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color w:val="000000"/>
          <w:sz w:val="28"/>
          <w:szCs w:val="28"/>
          <w:shd w:val="clear" w:color="auto" w:fill="FFFFFF"/>
        </w:rPr>
        <w:t>Наиболее многочисленными и востребованными являются меры социальной поддержки ветеранов труда, численность которых ежегодно растет.</w:t>
      </w:r>
      <w:r w:rsidRPr="00FD752B">
        <w:rPr>
          <w:rStyle w:val="apple-converted-space"/>
          <w:rFonts w:ascii="Times New Roman" w:hAnsi="Times New Roman" w:cs="Times New Roman"/>
          <w:color w:val="000000"/>
          <w:sz w:val="28"/>
          <w:szCs w:val="28"/>
          <w:shd w:val="clear" w:color="auto" w:fill="FFFFFF"/>
        </w:rPr>
        <w:t> </w:t>
      </w:r>
      <w:r w:rsidRPr="00FD752B">
        <w:rPr>
          <w:rFonts w:ascii="Times New Roman" w:hAnsi="Times New Roman" w:cs="Times New Roman"/>
          <w:sz w:val="28"/>
          <w:szCs w:val="28"/>
        </w:rPr>
        <w:t xml:space="preserve"> В 2018 году 167 жителям города в  торжественной обстановке вручены удостоверения «Ветеран труда» и «Ветеран труда Алтайского края». </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 xml:space="preserve">Ежемесячные денежные выплаты получают 3310 жителей города, имеющих звание «Ветеран труда»  или «Ветеран труда Алтайского края». </w:t>
      </w:r>
    </w:p>
    <w:p w:rsidR="00C77E19" w:rsidRPr="00FD752B" w:rsidRDefault="00C77E19" w:rsidP="00C77E19">
      <w:pPr>
        <w:pStyle w:val="a3"/>
        <w:jc w:val="both"/>
        <w:rPr>
          <w:rFonts w:ascii="Times New Roman" w:hAnsi="Times New Roman" w:cs="Times New Roman"/>
          <w:sz w:val="28"/>
          <w:szCs w:val="28"/>
        </w:rPr>
      </w:pPr>
      <w:r w:rsidRPr="00FD752B">
        <w:rPr>
          <w:rFonts w:ascii="Times New Roman" w:hAnsi="Times New Roman" w:cs="Times New Roman"/>
          <w:sz w:val="28"/>
          <w:szCs w:val="28"/>
        </w:rPr>
        <w:t xml:space="preserve">В городе Алейске проживают 190 «тружеников тыла».  </w:t>
      </w:r>
    </w:p>
    <w:p w:rsidR="00C77E19" w:rsidRPr="00FD752B"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В 2018</w:t>
      </w:r>
      <w:r w:rsidRPr="00FD752B">
        <w:rPr>
          <w:rFonts w:ascii="Times New Roman" w:hAnsi="Times New Roman" w:cs="Times New Roman"/>
          <w:sz w:val="28"/>
          <w:szCs w:val="28"/>
        </w:rPr>
        <w:t xml:space="preserve"> году на территории города Алейска реализовано 3780 льготных билетов для проезда в городском общественном транспорте, на что из бюджета Алтайского кр</w:t>
      </w:r>
      <w:r>
        <w:rPr>
          <w:rFonts w:ascii="Times New Roman" w:hAnsi="Times New Roman" w:cs="Times New Roman"/>
          <w:sz w:val="28"/>
          <w:szCs w:val="28"/>
        </w:rPr>
        <w:t>ая израсходовано – 4,5 млн.руб.</w:t>
      </w:r>
      <w:r w:rsidRPr="00FD752B">
        <w:rPr>
          <w:rFonts w:ascii="Times New Roman" w:hAnsi="Times New Roman" w:cs="Times New Roman"/>
          <w:sz w:val="28"/>
          <w:szCs w:val="28"/>
        </w:rPr>
        <w:t xml:space="preserve"> Традиционно большее количество билетов реализуется в летний период (более 400 билетов  в месяц). </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За 2018 год муниципальная программа «Социальная поддержка малоимущих граждан и малоимущих семей с детьми на территории муниципального образования города Алейска Алтайского края на 2015-2019 года» реализована из средств бюдже</w:t>
      </w:r>
      <w:r>
        <w:rPr>
          <w:rFonts w:ascii="Times New Roman" w:hAnsi="Times New Roman" w:cs="Times New Roman"/>
          <w:sz w:val="28"/>
          <w:szCs w:val="28"/>
        </w:rPr>
        <w:t>та города на сумму 607 тыс. руб</w:t>
      </w:r>
      <w:r w:rsidRPr="00FD752B">
        <w:rPr>
          <w:rFonts w:ascii="Times New Roman" w:hAnsi="Times New Roman" w:cs="Times New Roman"/>
          <w:sz w:val="28"/>
          <w:szCs w:val="28"/>
        </w:rPr>
        <w:t xml:space="preserve">. Помощь получили 1149 жителей города. Из средств городского бюджета профинансировано питание детей в школе, материальная помощь семьям с детьми. Средний размер помощи на одного человека составил 528  рублей. </w:t>
      </w:r>
    </w:p>
    <w:p w:rsidR="00C77E19" w:rsidRPr="00FD752B" w:rsidRDefault="00C77E19" w:rsidP="00C77E19">
      <w:pPr>
        <w:pStyle w:val="a3"/>
        <w:jc w:val="both"/>
        <w:rPr>
          <w:rFonts w:ascii="Times New Roman" w:hAnsi="Times New Roman" w:cs="Times New Roman"/>
          <w:sz w:val="28"/>
          <w:szCs w:val="28"/>
        </w:rPr>
      </w:pPr>
      <w:r w:rsidRPr="00FD752B">
        <w:rPr>
          <w:rFonts w:ascii="Times New Roman" w:hAnsi="Times New Roman" w:cs="Times New Roman"/>
          <w:sz w:val="28"/>
          <w:szCs w:val="28"/>
        </w:rPr>
        <w:t>Управлением социальной защиты  совместно с учреждениями города в 2018 году организованы и проведены традиционные мероприятия посвященные Дню Победы, Дню семьи, празднику детства, месячнику пожилого человека, декаде инвалидов, Дню памяти воинов – интернационалистов России, Дню памяти жертв радиационных катастроф, политических репрессий, Новогодний праз</w:t>
      </w:r>
      <w:r>
        <w:rPr>
          <w:rFonts w:ascii="Times New Roman" w:hAnsi="Times New Roman" w:cs="Times New Roman"/>
          <w:sz w:val="28"/>
          <w:szCs w:val="28"/>
        </w:rPr>
        <w:t>дник для детей-инвалидов, детей</w:t>
      </w:r>
      <w:r w:rsidRPr="00FD752B">
        <w:rPr>
          <w:rFonts w:ascii="Times New Roman" w:hAnsi="Times New Roman" w:cs="Times New Roman"/>
          <w:sz w:val="28"/>
          <w:szCs w:val="28"/>
        </w:rPr>
        <w:t>-сирот и подопечных, детей из многодетных семей. На проведении мероприятий из бюджета горо</w:t>
      </w:r>
      <w:r>
        <w:rPr>
          <w:rFonts w:ascii="Times New Roman" w:hAnsi="Times New Roman" w:cs="Times New Roman"/>
          <w:sz w:val="28"/>
          <w:szCs w:val="28"/>
        </w:rPr>
        <w:t>да израсходовано 21,3 тыс. руб.</w:t>
      </w:r>
    </w:p>
    <w:p w:rsidR="00C77E19" w:rsidRPr="00FD752B" w:rsidRDefault="00C77E19" w:rsidP="00C77E19">
      <w:pPr>
        <w:pStyle w:val="a3"/>
        <w:ind w:firstLine="708"/>
        <w:jc w:val="both"/>
        <w:rPr>
          <w:rFonts w:ascii="Times New Roman" w:hAnsi="Times New Roman" w:cs="Times New Roman"/>
          <w:bCs/>
          <w:color w:val="000000"/>
          <w:sz w:val="28"/>
          <w:szCs w:val="28"/>
        </w:rPr>
      </w:pPr>
      <w:r w:rsidRPr="00FD752B">
        <w:rPr>
          <w:rFonts w:ascii="Times New Roman" w:hAnsi="Times New Roman" w:cs="Times New Roman"/>
          <w:sz w:val="28"/>
          <w:szCs w:val="28"/>
        </w:rPr>
        <w:t xml:space="preserve">В городской эстафете родительского подвига «Согрей теплом родительского сердца» в 2018 году приняли участие 3 семьи. Семья Василенко Натальи Евгеньевны и Василенко Виктора Петровича стала победителем краевой эстафеты родительского подвига «Согрей теплом родительского сердца» на краевом уровне в номинации </w:t>
      </w:r>
      <w:r w:rsidRPr="00FD752B">
        <w:rPr>
          <w:rFonts w:ascii="Times New Roman" w:hAnsi="Times New Roman" w:cs="Times New Roman"/>
          <w:bCs/>
          <w:color w:val="000000"/>
          <w:sz w:val="28"/>
          <w:szCs w:val="28"/>
        </w:rPr>
        <w:t>«Семья, в которой родители (дети) имеют ограничения в здоровье»</w:t>
      </w:r>
      <w:r>
        <w:rPr>
          <w:rFonts w:ascii="Times New Roman" w:hAnsi="Times New Roman" w:cs="Times New Roman"/>
          <w:bCs/>
          <w:color w:val="000000"/>
          <w:sz w:val="28"/>
          <w:szCs w:val="28"/>
        </w:rPr>
        <w:t>.</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 xml:space="preserve">Во исполнение Указа Президента Российской Федерации от 31 мая 2012 года №Пр-1438 организовано поздравление ветеранов Великой Отечественной войны, тружеников тыла с юбилейными днями рождения.  В 2018 году 32 юбиляра получили персональные поздравления и подарки от имени Президента Российской Федерации, Губернатора Алтайского края, главы города, управления социальной защиты населения, Алейского городского совета ветеранов. </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 xml:space="preserve">В КГБУСО «Комплексный центр социального обслуживания населения города Алейска»  698 жителей города получили 14946 социальных услуг, в том </w:t>
      </w:r>
      <w:r w:rsidRPr="00FD752B">
        <w:rPr>
          <w:rFonts w:ascii="Times New Roman" w:hAnsi="Times New Roman" w:cs="Times New Roman"/>
          <w:sz w:val="28"/>
          <w:szCs w:val="28"/>
        </w:rPr>
        <w:lastRenderedPageBreak/>
        <w:t>числе 47 детей-инвалидов,  74</w:t>
      </w:r>
      <w:r>
        <w:rPr>
          <w:rFonts w:ascii="Times New Roman" w:hAnsi="Times New Roman" w:cs="Times New Roman"/>
          <w:sz w:val="28"/>
          <w:szCs w:val="28"/>
        </w:rPr>
        <w:t xml:space="preserve">-м </w:t>
      </w:r>
      <w:r w:rsidRPr="00FD752B">
        <w:rPr>
          <w:rFonts w:ascii="Times New Roman" w:hAnsi="Times New Roman" w:cs="Times New Roman"/>
          <w:sz w:val="28"/>
          <w:szCs w:val="28"/>
        </w:rPr>
        <w:t xml:space="preserve">престарелым оказано  8210  социальных услуг в отделении социальной помощи на дому.  </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 xml:space="preserve">Традиционно управлением организуются две благотворительные акции «Соберем детей в школу» и «Новогодний подарок». В рамках акций оказана помощь для подготовки к школе 400 детей из малообеспеченных семей, сладкие новогодние подарки получили более 700 детей из многодетных семей,  дети-сироты, подопечные, дети-инвалиды. </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В 2018 году в службу занятости за содействием в поиске подходящей работы обратились 1086 человек, трудоустроены 938 граждан, что составляет 79,1% от числа обратившихся. Снижена напряженность на рынке труда (отношение незанятых граждан на одну вакансию) с 0,7% на 01.01.2018 до 0,6 на 01.01.2019. На содействие в  трудоустройстве  было израсходовано 6,5</w:t>
      </w:r>
      <w:r>
        <w:rPr>
          <w:rFonts w:ascii="Times New Roman" w:hAnsi="Times New Roman" w:cs="Times New Roman"/>
          <w:sz w:val="28"/>
          <w:szCs w:val="28"/>
        </w:rPr>
        <w:t xml:space="preserve"> млн. руб.</w:t>
      </w:r>
    </w:p>
    <w:p w:rsidR="00C77E19" w:rsidRPr="00FD752B"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В период летних каникул было организовано временное трудоустройство несовершеннолетних. Трудоустроены 165 подростков, преимущественно это дети из семей</w:t>
      </w:r>
      <w:r>
        <w:rPr>
          <w:rFonts w:ascii="Times New Roman" w:hAnsi="Times New Roman" w:cs="Times New Roman"/>
          <w:sz w:val="28"/>
          <w:szCs w:val="28"/>
        </w:rPr>
        <w:t>,</w:t>
      </w:r>
      <w:r w:rsidRPr="00FD752B">
        <w:rPr>
          <w:rFonts w:ascii="Times New Roman" w:hAnsi="Times New Roman" w:cs="Times New Roman"/>
          <w:sz w:val="28"/>
          <w:szCs w:val="28"/>
        </w:rPr>
        <w:t xml:space="preserve"> находящихся в трудной жизненной ситуации. </w:t>
      </w:r>
    </w:p>
    <w:p w:rsidR="00C77E19" w:rsidRPr="00FD752B"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Для</w:t>
      </w:r>
      <w:r w:rsidRPr="00FD752B">
        <w:rPr>
          <w:rFonts w:ascii="Times New Roman" w:hAnsi="Times New Roman" w:cs="Times New Roman"/>
          <w:sz w:val="28"/>
          <w:szCs w:val="28"/>
        </w:rPr>
        <w:t xml:space="preserve"> жител</w:t>
      </w:r>
      <w:r>
        <w:rPr>
          <w:rFonts w:ascii="Times New Roman" w:hAnsi="Times New Roman" w:cs="Times New Roman"/>
          <w:sz w:val="28"/>
          <w:szCs w:val="28"/>
        </w:rPr>
        <w:t>ей</w:t>
      </w:r>
      <w:r w:rsidRPr="00FD752B">
        <w:rPr>
          <w:rFonts w:ascii="Times New Roman" w:hAnsi="Times New Roman" w:cs="Times New Roman"/>
          <w:sz w:val="28"/>
          <w:szCs w:val="28"/>
        </w:rPr>
        <w:t xml:space="preserve"> и работодател</w:t>
      </w:r>
      <w:r>
        <w:rPr>
          <w:rFonts w:ascii="Times New Roman" w:hAnsi="Times New Roman" w:cs="Times New Roman"/>
          <w:sz w:val="28"/>
          <w:szCs w:val="28"/>
        </w:rPr>
        <w:t>ей</w:t>
      </w:r>
      <w:r w:rsidRPr="00FD752B">
        <w:rPr>
          <w:rFonts w:ascii="Times New Roman" w:hAnsi="Times New Roman" w:cs="Times New Roman"/>
          <w:sz w:val="28"/>
          <w:szCs w:val="28"/>
        </w:rPr>
        <w:t xml:space="preserve">  города Алейска было организовано и проведено 25 ярмарок вакансий и учебных мест, в которых приняли участие 627 граждан и 150 работодателей. 51 житель города Алейска прош</w:t>
      </w:r>
      <w:r>
        <w:rPr>
          <w:rFonts w:ascii="Times New Roman" w:hAnsi="Times New Roman" w:cs="Times New Roman"/>
          <w:sz w:val="28"/>
          <w:szCs w:val="28"/>
        </w:rPr>
        <w:t>е</w:t>
      </w:r>
      <w:r w:rsidRPr="00FD752B">
        <w:rPr>
          <w:rFonts w:ascii="Times New Roman" w:hAnsi="Times New Roman" w:cs="Times New Roman"/>
          <w:sz w:val="28"/>
          <w:szCs w:val="28"/>
        </w:rPr>
        <w:t>л профессиональное обучение за счет средств краевого бюджета, в том числе 8 женщин, находящихся в отпуске по уходу за ребенком. В течение года выполнен плановый показатель по трудоустройству 42 жителей  города Алейска, имеющих инвалидность.</w:t>
      </w:r>
    </w:p>
    <w:p w:rsidR="00C77E19" w:rsidRPr="00E53D63" w:rsidRDefault="00C77E19" w:rsidP="00C77E19">
      <w:pPr>
        <w:pStyle w:val="a3"/>
        <w:ind w:firstLine="708"/>
        <w:jc w:val="both"/>
        <w:rPr>
          <w:rFonts w:ascii="Times New Roman" w:hAnsi="Times New Roman" w:cs="Times New Roman"/>
          <w:sz w:val="28"/>
          <w:szCs w:val="28"/>
        </w:rPr>
      </w:pPr>
      <w:r w:rsidRPr="00FD752B">
        <w:rPr>
          <w:rFonts w:ascii="Times New Roman" w:hAnsi="Times New Roman" w:cs="Times New Roman"/>
          <w:sz w:val="28"/>
          <w:szCs w:val="28"/>
        </w:rPr>
        <w:t>При реализации основных направлений государственной социальной политики на территории города Алейска были предприняты все необходимые меры для предоставления нуждающимся гражданам  мер социально</w:t>
      </w:r>
      <w:r>
        <w:rPr>
          <w:rFonts w:ascii="Times New Roman" w:hAnsi="Times New Roman" w:cs="Times New Roman"/>
          <w:sz w:val="28"/>
          <w:szCs w:val="28"/>
        </w:rPr>
        <w:t>й поддержки и социальных услуг.</w:t>
      </w:r>
    </w:p>
    <w:p w:rsidR="00C77E19" w:rsidRPr="00E53D63" w:rsidRDefault="00C77E19" w:rsidP="00C77E19">
      <w:pPr>
        <w:pStyle w:val="a3"/>
        <w:ind w:firstLine="708"/>
        <w:jc w:val="center"/>
        <w:rPr>
          <w:rFonts w:ascii="Times New Roman" w:hAnsi="Times New Roman" w:cs="Times New Roman"/>
          <w:b/>
          <w:bCs/>
          <w:sz w:val="28"/>
          <w:szCs w:val="28"/>
        </w:rPr>
      </w:pPr>
      <w:r w:rsidRPr="00E53D63">
        <w:rPr>
          <w:rFonts w:ascii="Times New Roman" w:hAnsi="Times New Roman" w:cs="Times New Roman"/>
          <w:b/>
          <w:bCs/>
          <w:sz w:val="28"/>
          <w:szCs w:val="28"/>
        </w:rPr>
        <w:t>ОБРАЗОВАНИЕ</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Приоритетные направления в деятельности Комитета по образованию и делам молодежи администрации города Алейска и подведомственных образовательных учреждений в отчетном году определены мероприятиями по реализации закона «Об образовании в Российской Федерации» № 273-ФЗ, Указами Президента РФ, в том числе в части обеспечения детей местами в дошкольных учреждениях и повышения заработной платы педагогических работников.</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Размер средней начисленной заработной платы педагогических работников в 2018 году соответствует целевому показателю, определенному в плане мероприятий (так называемой «дорожной карте») «Изменения в отраслях социальной сферы, направленные на повышение эффективности образования и науки».</w:t>
      </w:r>
    </w:p>
    <w:p w:rsidR="00C77E19" w:rsidRPr="00E53D63" w:rsidRDefault="00C77E19" w:rsidP="00C77E19">
      <w:pPr>
        <w:pStyle w:val="a3"/>
        <w:jc w:val="both"/>
        <w:rPr>
          <w:rFonts w:ascii="Times New Roman" w:hAnsi="Times New Roman" w:cs="Times New Roman"/>
          <w:sz w:val="28"/>
          <w:szCs w:val="28"/>
        </w:rPr>
      </w:pPr>
    </w:p>
    <w:p w:rsidR="00C77E19" w:rsidRPr="00E53D63" w:rsidRDefault="00C77E19" w:rsidP="00C77E19">
      <w:pPr>
        <w:pStyle w:val="a3"/>
        <w:jc w:val="center"/>
        <w:rPr>
          <w:rFonts w:ascii="Times New Roman" w:hAnsi="Times New Roman" w:cs="Times New Roman"/>
          <w:sz w:val="28"/>
          <w:szCs w:val="28"/>
        </w:rPr>
      </w:pPr>
      <w:r w:rsidRPr="00E53D63">
        <w:rPr>
          <w:rFonts w:ascii="Times New Roman" w:hAnsi="Times New Roman" w:cs="Times New Roman"/>
          <w:sz w:val="28"/>
          <w:szCs w:val="28"/>
        </w:rPr>
        <w:t xml:space="preserve">Средняя заработная плата </w:t>
      </w:r>
    </w:p>
    <w:p w:rsidR="00C77E19" w:rsidRPr="00E53D63" w:rsidRDefault="00C77E19" w:rsidP="00C77E19">
      <w:pPr>
        <w:pStyle w:val="a3"/>
        <w:jc w:val="center"/>
        <w:rPr>
          <w:rFonts w:ascii="Times New Roman" w:hAnsi="Times New Roman" w:cs="Times New Roman"/>
          <w:sz w:val="28"/>
          <w:szCs w:val="28"/>
        </w:rPr>
      </w:pPr>
      <w:r w:rsidRPr="00E53D63">
        <w:rPr>
          <w:rFonts w:ascii="Times New Roman" w:hAnsi="Times New Roman" w:cs="Times New Roman"/>
          <w:sz w:val="28"/>
          <w:szCs w:val="28"/>
        </w:rPr>
        <w:t>педагогических работников учреждений образования</w:t>
      </w:r>
    </w:p>
    <w:p w:rsidR="00C77E19" w:rsidRPr="00E53D63" w:rsidRDefault="00C77E19" w:rsidP="00C77E19">
      <w:pPr>
        <w:pStyle w:val="a3"/>
        <w:jc w:val="right"/>
        <w:rPr>
          <w:rFonts w:ascii="Times New Roman" w:hAnsi="Times New Roman" w:cs="Times New Roman"/>
          <w:sz w:val="28"/>
          <w:szCs w:val="28"/>
        </w:rPr>
      </w:pPr>
      <w:r w:rsidRPr="00E53D63">
        <w:rPr>
          <w:rFonts w:ascii="Times New Roman" w:hAnsi="Times New Roman" w:cs="Times New Roman"/>
          <w:sz w:val="28"/>
          <w:szCs w:val="28"/>
        </w:rPr>
        <w:t xml:space="preserve">руб.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8"/>
        <w:gridCol w:w="1874"/>
        <w:gridCol w:w="1874"/>
        <w:gridCol w:w="1868"/>
        <w:gridCol w:w="1905"/>
      </w:tblGrid>
      <w:tr w:rsidR="00C77E19" w:rsidRPr="00E53D63" w:rsidTr="00F07F4D">
        <w:tc>
          <w:tcPr>
            <w:tcW w:w="2048" w:type="dxa"/>
          </w:tcPr>
          <w:p w:rsidR="00C77E19" w:rsidRPr="00E53D63" w:rsidRDefault="00C77E19" w:rsidP="00F07F4D">
            <w:pPr>
              <w:pStyle w:val="a3"/>
              <w:jc w:val="both"/>
              <w:rPr>
                <w:rFonts w:ascii="Times New Roman" w:hAnsi="Times New Roman" w:cs="Times New Roman"/>
                <w:sz w:val="28"/>
                <w:szCs w:val="28"/>
              </w:rPr>
            </w:pPr>
          </w:p>
        </w:tc>
        <w:tc>
          <w:tcPr>
            <w:tcW w:w="187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 xml:space="preserve">Средняя </w:t>
            </w:r>
            <w:r w:rsidRPr="00E53D63">
              <w:rPr>
                <w:rFonts w:ascii="Times New Roman" w:hAnsi="Times New Roman" w:cs="Times New Roman"/>
                <w:sz w:val="28"/>
                <w:szCs w:val="28"/>
              </w:rPr>
              <w:lastRenderedPageBreak/>
              <w:t>зарплата педагогических работников в 2015 году</w:t>
            </w:r>
          </w:p>
        </w:tc>
        <w:tc>
          <w:tcPr>
            <w:tcW w:w="187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lastRenderedPageBreak/>
              <w:t xml:space="preserve">Средняя </w:t>
            </w:r>
            <w:r w:rsidRPr="00E53D63">
              <w:rPr>
                <w:rFonts w:ascii="Times New Roman" w:hAnsi="Times New Roman" w:cs="Times New Roman"/>
                <w:sz w:val="28"/>
                <w:szCs w:val="28"/>
              </w:rPr>
              <w:lastRenderedPageBreak/>
              <w:t>зарплата педагогических работников в 2016 году</w:t>
            </w:r>
          </w:p>
        </w:tc>
        <w:tc>
          <w:tcPr>
            <w:tcW w:w="186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lastRenderedPageBreak/>
              <w:t xml:space="preserve">Средняя </w:t>
            </w:r>
            <w:r w:rsidRPr="00E53D63">
              <w:rPr>
                <w:rFonts w:ascii="Times New Roman" w:hAnsi="Times New Roman" w:cs="Times New Roman"/>
                <w:sz w:val="28"/>
                <w:szCs w:val="28"/>
              </w:rPr>
              <w:lastRenderedPageBreak/>
              <w:t>зарплата педагогических работников в 2017 году</w:t>
            </w:r>
          </w:p>
        </w:tc>
        <w:tc>
          <w:tcPr>
            <w:tcW w:w="1905"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lastRenderedPageBreak/>
              <w:t xml:space="preserve">Средняя </w:t>
            </w:r>
            <w:r w:rsidRPr="00E53D63">
              <w:rPr>
                <w:rFonts w:ascii="Times New Roman" w:hAnsi="Times New Roman" w:cs="Times New Roman"/>
                <w:sz w:val="28"/>
                <w:szCs w:val="28"/>
              </w:rPr>
              <w:lastRenderedPageBreak/>
              <w:t>зарплата педагогических работников в 2018 году</w:t>
            </w:r>
          </w:p>
        </w:tc>
      </w:tr>
      <w:tr w:rsidR="00C77E19" w:rsidRPr="00E53D63" w:rsidTr="00F07F4D">
        <w:trPr>
          <w:trHeight w:val="1006"/>
        </w:trPr>
        <w:tc>
          <w:tcPr>
            <w:tcW w:w="204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lastRenderedPageBreak/>
              <w:t>Учреждения общего образования</w:t>
            </w:r>
          </w:p>
        </w:tc>
        <w:tc>
          <w:tcPr>
            <w:tcW w:w="1874"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19255</w:t>
            </w:r>
          </w:p>
        </w:tc>
        <w:tc>
          <w:tcPr>
            <w:tcW w:w="1874"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19537</w:t>
            </w:r>
          </w:p>
        </w:tc>
        <w:tc>
          <w:tcPr>
            <w:tcW w:w="1868"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22379</w:t>
            </w:r>
          </w:p>
        </w:tc>
        <w:tc>
          <w:tcPr>
            <w:tcW w:w="1905" w:type="dxa"/>
          </w:tcPr>
          <w:p w:rsidR="00C77E19" w:rsidRPr="00E53D63" w:rsidRDefault="00C77E19" w:rsidP="00F07F4D">
            <w:pPr>
              <w:spacing w:after="0" w:line="240" w:lineRule="auto"/>
              <w:rPr>
                <w:rFonts w:ascii="Times New Roman" w:hAnsi="Times New Roman" w:cs="Times New Roman"/>
                <w:sz w:val="28"/>
                <w:szCs w:val="28"/>
                <w:lang w:eastAsia="en-US"/>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28585</w:t>
            </w:r>
          </w:p>
        </w:tc>
      </w:tr>
      <w:tr w:rsidR="00C77E19" w:rsidRPr="00E53D63" w:rsidTr="00F07F4D">
        <w:trPr>
          <w:trHeight w:val="1110"/>
        </w:trPr>
        <w:tc>
          <w:tcPr>
            <w:tcW w:w="204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Учреждения дошкольного образования</w:t>
            </w:r>
          </w:p>
        </w:tc>
        <w:tc>
          <w:tcPr>
            <w:tcW w:w="1874"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13502</w:t>
            </w:r>
          </w:p>
        </w:tc>
        <w:tc>
          <w:tcPr>
            <w:tcW w:w="1874"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12551</w:t>
            </w:r>
          </w:p>
        </w:tc>
        <w:tc>
          <w:tcPr>
            <w:tcW w:w="1868"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15105</w:t>
            </w:r>
          </w:p>
        </w:tc>
        <w:tc>
          <w:tcPr>
            <w:tcW w:w="1905" w:type="dxa"/>
          </w:tcPr>
          <w:p w:rsidR="00C77E19" w:rsidRPr="00E53D63" w:rsidRDefault="00C77E19" w:rsidP="00F07F4D">
            <w:pPr>
              <w:spacing w:after="0" w:line="240" w:lineRule="auto"/>
              <w:rPr>
                <w:rFonts w:ascii="Times New Roman" w:hAnsi="Times New Roman" w:cs="Times New Roman"/>
                <w:sz w:val="28"/>
                <w:szCs w:val="28"/>
                <w:lang w:eastAsia="en-US"/>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21580</w:t>
            </w:r>
          </w:p>
        </w:tc>
      </w:tr>
      <w:tr w:rsidR="00C77E19" w:rsidRPr="00E53D63" w:rsidTr="00F07F4D">
        <w:tc>
          <w:tcPr>
            <w:tcW w:w="204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Учреждения дополнительного образования</w:t>
            </w:r>
          </w:p>
        </w:tc>
        <w:tc>
          <w:tcPr>
            <w:tcW w:w="1874"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15033</w:t>
            </w:r>
          </w:p>
        </w:tc>
        <w:tc>
          <w:tcPr>
            <w:tcW w:w="1874"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14437</w:t>
            </w:r>
          </w:p>
        </w:tc>
        <w:tc>
          <w:tcPr>
            <w:tcW w:w="1868" w:type="dxa"/>
          </w:tcPr>
          <w:p w:rsidR="00C77E19" w:rsidRPr="00E53D63" w:rsidRDefault="00C77E19" w:rsidP="00F07F4D">
            <w:pPr>
              <w:pStyle w:val="a3"/>
              <w:jc w:val="both"/>
              <w:rPr>
                <w:rFonts w:ascii="Times New Roman" w:hAnsi="Times New Roman" w:cs="Times New Roman"/>
                <w:sz w:val="28"/>
                <w:szCs w:val="28"/>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15516</w:t>
            </w:r>
          </w:p>
        </w:tc>
        <w:tc>
          <w:tcPr>
            <w:tcW w:w="1905" w:type="dxa"/>
          </w:tcPr>
          <w:p w:rsidR="00C77E19" w:rsidRPr="00E53D63" w:rsidRDefault="00C77E19" w:rsidP="00F07F4D">
            <w:pPr>
              <w:spacing w:after="0" w:line="240" w:lineRule="auto"/>
              <w:rPr>
                <w:rFonts w:ascii="Times New Roman" w:hAnsi="Times New Roman" w:cs="Times New Roman"/>
                <w:sz w:val="28"/>
                <w:szCs w:val="28"/>
                <w:lang w:eastAsia="en-US"/>
              </w:rPr>
            </w:pPr>
          </w:p>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26942</w:t>
            </w:r>
          </w:p>
        </w:tc>
      </w:tr>
    </w:tbl>
    <w:p w:rsidR="00C77E19" w:rsidRPr="00E53D63" w:rsidRDefault="00C77E19" w:rsidP="00C77E19">
      <w:pPr>
        <w:pStyle w:val="a3"/>
        <w:jc w:val="both"/>
        <w:rPr>
          <w:rFonts w:ascii="Times New Roman" w:hAnsi="Times New Roman" w:cs="Times New Roman"/>
          <w:sz w:val="28"/>
          <w:szCs w:val="28"/>
        </w:rPr>
      </w:pP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Продолжена реализация комплекса мер по оздоровлению педагогов. Ежегодно за счет средств краевого бюджета педагоги проходят санаторно-курортное оздоровление (2 учителя общеобразовательных учреждений и 1 педагог дошкольного учреждения).</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 xml:space="preserve">В городе Алейске проводится системная работа по привлечению и закреплению молодых специалистов в образовательных учреждениях города, оказанию им мер социальной поддержки и методической помощи. В целях стимулирования молодых педагогов, впервые приступивших к работе по специальности в городе Алейске,  предусмотрена выплата единовременных пособий в размере 15 тысяч рублей. «Территориальным отраслевым соглашением по учреждениям образования города  Алейска» установлены надбавки к ставкам (окладам) в первый год работы в размере 40%, во второй год - до 30%, в третий –20% из средств субвенции на заработную плату. Остронуждающиеся прибывшие специалисты обеспечиваются комнатой в благоустроенном общежитии. Как результат, в 2018 году в образовательное учреждение города прибыл 1 молодой специалист. </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В учреждениях образования города трудится 771 человек, из них 360 педагогических работников (в том числе 169 учителей) и 37 руководящих работников.</w:t>
      </w:r>
    </w:p>
    <w:p w:rsidR="00C77E19" w:rsidRPr="00E53D63" w:rsidRDefault="00C77E19" w:rsidP="00C77E19">
      <w:pPr>
        <w:spacing w:after="0" w:line="240" w:lineRule="auto"/>
        <w:jc w:val="center"/>
        <w:rPr>
          <w:rFonts w:ascii="Times New Roman" w:hAnsi="Times New Roman" w:cs="Times New Roman"/>
          <w:sz w:val="28"/>
          <w:szCs w:val="28"/>
          <w:lang w:eastAsia="en-US"/>
        </w:rPr>
      </w:pPr>
    </w:p>
    <w:p w:rsidR="00C77E19" w:rsidRPr="00E53D63" w:rsidRDefault="00C77E19" w:rsidP="00C77E19">
      <w:pPr>
        <w:spacing w:after="0" w:line="240" w:lineRule="auto"/>
        <w:jc w:val="center"/>
        <w:rPr>
          <w:rFonts w:ascii="Times New Roman" w:hAnsi="Times New Roman" w:cs="Times New Roman"/>
          <w:sz w:val="28"/>
          <w:szCs w:val="28"/>
          <w:lang w:eastAsia="en-US"/>
        </w:rPr>
      </w:pPr>
      <w:r w:rsidRPr="00E53D63">
        <w:rPr>
          <w:rFonts w:ascii="Times New Roman" w:hAnsi="Times New Roman" w:cs="Times New Roman"/>
          <w:sz w:val="28"/>
          <w:szCs w:val="28"/>
          <w:lang w:eastAsia="en-US"/>
        </w:rPr>
        <w:t>Количество педработников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4"/>
        <w:gridCol w:w="3511"/>
        <w:gridCol w:w="2595"/>
        <w:gridCol w:w="2563"/>
      </w:tblGrid>
      <w:tr w:rsidR="00C77E19" w:rsidRPr="00E53D63" w:rsidTr="00F07F4D">
        <w:tc>
          <w:tcPr>
            <w:tcW w:w="794" w:type="dxa"/>
          </w:tcPr>
          <w:p w:rsidR="00C77E19" w:rsidRPr="00E53D63" w:rsidRDefault="00C77E19" w:rsidP="00F07F4D">
            <w:pPr>
              <w:spacing w:after="0" w:line="240" w:lineRule="auto"/>
              <w:jc w:val="center"/>
              <w:rPr>
                <w:rFonts w:ascii="Times New Roman" w:hAnsi="Times New Roman" w:cs="Times New Roman"/>
                <w:sz w:val="28"/>
                <w:szCs w:val="28"/>
                <w:lang w:eastAsia="en-US"/>
              </w:rPr>
            </w:pPr>
          </w:p>
        </w:tc>
        <w:tc>
          <w:tcPr>
            <w:tcW w:w="3511" w:type="dxa"/>
          </w:tcPr>
          <w:p w:rsidR="00C77E19" w:rsidRPr="00E53D63" w:rsidRDefault="00C77E19" w:rsidP="00F07F4D">
            <w:pPr>
              <w:spacing w:after="0" w:line="240" w:lineRule="auto"/>
              <w:jc w:val="center"/>
              <w:rPr>
                <w:rFonts w:ascii="Times New Roman" w:hAnsi="Times New Roman" w:cs="Times New Roman"/>
                <w:sz w:val="28"/>
                <w:szCs w:val="28"/>
                <w:lang w:eastAsia="en-US"/>
              </w:rPr>
            </w:pPr>
            <w:r w:rsidRPr="00E53D63">
              <w:rPr>
                <w:rFonts w:ascii="Times New Roman" w:hAnsi="Times New Roman" w:cs="Times New Roman"/>
                <w:sz w:val="28"/>
                <w:szCs w:val="28"/>
                <w:lang w:eastAsia="en-US"/>
              </w:rPr>
              <w:t>Общеобразовательные учреждения</w:t>
            </w:r>
          </w:p>
          <w:p w:rsidR="00C77E19" w:rsidRPr="00E53D63" w:rsidRDefault="00C77E19" w:rsidP="00F07F4D">
            <w:pPr>
              <w:spacing w:after="0" w:line="240" w:lineRule="auto"/>
              <w:jc w:val="center"/>
              <w:rPr>
                <w:rFonts w:ascii="Times New Roman" w:hAnsi="Times New Roman" w:cs="Times New Roman"/>
                <w:sz w:val="28"/>
                <w:szCs w:val="28"/>
                <w:lang w:eastAsia="en-US"/>
              </w:rPr>
            </w:pPr>
            <w:r w:rsidRPr="00E53D63">
              <w:rPr>
                <w:rFonts w:ascii="Times New Roman" w:hAnsi="Times New Roman" w:cs="Times New Roman"/>
                <w:sz w:val="28"/>
                <w:szCs w:val="28"/>
                <w:lang w:eastAsia="en-US"/>
              </w:rPr>
              <w:t>(Педработники/ в т.ч. учителя)</w:t>
            </w:r>
          </w:p>
          <w:p w:rsidR="00C77E19" w:rsidRPr="00E53D63" w:rsidRDefault="00C77E19" w:rsidP="00F07F4D">
            <w:pPr>
              <w:spacing w:after="0" w:line="240" w:lineRule="auto"/>
              <w:jc w:val="center"/>
              <w:rPr>
                <w:rFonts w:ascii="Times New Roman" w:hAnsi="Times New Roman" w:cs="Times New Roman"/>
                <w:sz w:val="28"/>
                <w:szCs w:val="28"/>
                <w:lang w:eastAsia="en-US"/>
              </w:rPr>
            </w:pPr>
          </w:p>
        </w:tc>
        <w:tc>
          <w:tcPr>
            <w:tcW w:w="2595" w:type="dxa"/>
          </w:tcPr>
          <w:p w:rsidR="00C77E19" w:rsidRPr="00E53D63" w:rsidRDefault="00C77E19" w:rsidP="00F07F4D">
            <w:pPr>
              <w:spacing w:after="0" w:line="240" w:lineRule="auto"/>
              <w:jc w:val="center"/>
              <w:rPr>
                <w:rFonts w:ascii="Times New Roman" w:hAnsi="Times New Roman" w:cs="Times New Roman"/>
                <w:sz w:val="28"/>
                <w:szCs w:val="28"/>
                <w:lang w:eastAsia="en-US"/>
              </w:rPr>
            </w:pPr>
            <w:r w:rsidRPr="00E53D63">
              <w:rPr>
                <w:rFonts w:ascii="Times New Roman" w:hAnsi="Times New Roman" w:cs="Times New Roman"/>
                <w:sz w:val="28"/>
                <w:szCs w:val="28"/>
                <w:lang w:eastAsia="en-US"/>
              </w:rPr>
              <w:t>Дошкольные образовательные учреждения</w:t>
            </w:r>
          </w:p>
        </w:tc>
        <w:tc>
          <w:tcPr>
            <w:tcW w:w="2563" w:type="dxa"/>
          </w:tcPr>
          <w:p w:rsidR="00C77E19" w:rsidRPr="00E53D63" w:rsidRDefault="00C77E19" w:rsidP="00F07F4D">
            <w:pPr>
              <w:spacing w:after="0" w:line="240" w:lineRule="auto"/>
              <w:jc w:val="center"/>
              <w:rPr>
                <w:rFonts w:ascii="Times New Roman" w:hAnsi="Times New Roman" w:cs="Times New Roman"/>
                <w:sz w:val="28"/>
                <w:szCs w:val="28"/>
                <w:lang w:eastAsia="en-US"/>
              </w:rPr>
            </w:pPr>
            <w:r w:rsidRPr="00E53D63">
              <w:rPr>
                <w:rFonts w:ascii="Times New Roman" w:hAnsi="Times New Roman" w:cs="Times New Roman"/>
                <w:sz w:val="28"/>
                <w:szCs w:val="28"/>
                <w:lang w:eastAsia="en-US"/>
              </w:rPr>
              <w:t>Учреждения дополнительного образования</w:t>
            </w:r>
          </w:p>
        </w:tc>
      </w:tr>
      <w:tr w:rsidR="00C77E19" w:rsidRPr="00E53D63" w:rsidTr="00F07F4D">
        <w:tc>
          <w:tcPr>
            <w:tcW w:w="794"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2015</w:t>
            </w:r>
          </w:p>
        </w:tc>
        <w:tc>
          <w:tcPr>
            <w:tcW w:w="3511"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182/173</w:t>
            </w:r>
          </w:p>
        </w:tc>
        <w:tc>
          <w:tcPr>
            <w:tcW w:w="2595"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168</w:t>
            </w:r>
          </w:p>
        </w:tc>
        <w:tc>
          <w:tcPr>
            <w:tcW w:w="2563"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33</w:t>
            </w:r>
          </w:p>
        </w:tc>
      </w:tr>
      <w:tr w:rsidR="00C77E19" w:rsidRPr="00E53D63" w:rsidTr="00F07F4D">
        <w:tc>
          <w:tcPr>
            <w:tcW w:w="794"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2016</w:t>
            </w:r>
          </w:p>
        </w:tc>
        <w:tc>
          <w:tcPr>
            <w:tcW w:w="3511"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180/170</w:t>
            </w:r>
          </w:p>
        </w:tc>
        <w:tc>
          <w:tcPr>
            <w:tcW w:w="2595"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153</w:t>
            </w:r>
          </w:p>
        </w:tc>
        <w:tc>
          <w:tcPr>
            <w:tcW w:w="2563"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24</w:t>
            </w:r>
          </w:p>
        </w:tc>
      </w:tr>
      <w:tr w:rsidR="00C77E19" w:rsidRPr="00E53D63" w:rsidTr="00F07F4D">
        <w:tc>
          <w:tcPr>
            <w:tcW w:w="794"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2017</w:t>
            </w:r>
          </w:p>
        </w:tc>
        <w:tc>
          <w:tcPr>
            <w:tcW w:w="3511"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183/174</w:t>
            </w:r>
          </w:p>
        </w:tc>
        <w:tc>
          <w:tcPr>
            <w:tcW w:w="2595"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153</w:t>
            </w:r>
          </w:p>
        </w:tc>
        <w:tc>
          <w:tcPr>
            <w:tcW w:w="2563"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23</w:t>
            </w:r>
          </w:p>
        </w:tc>
      </w:tr>
      <w:tr w:rsidR="00C77E19" w:rsidRPr="00E53D63" w:rsidTr="00F07F4D">
        <w:tc>
          <w:tcPr>
            <w:tcW w:w="794"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lastRenderedPageBreak/>
              <w:t>2018</w:t>
            </w:r>
          </w:p>
        </w:tc>
        <w:tc>
          <w:tcPr>
            <w:tcW w:w="3511"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178/169</w:t>
            </w:r>
          </w:p>
        </w:tc>
        <w:tc>
          <w:tcPr>
            <w:tcW w:w="2595"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155</w:t>
            </w:r>
          </w:p>
        </w:tc>
        <w:tc>
          <w:tcPr>
            <w:tcW w:w="2563" w:type="dxa"/>
          </w:tcPr>
          <w:p w:rsidR="00C77E19" w:rsidRPr="00E53D63" w:rsidRDefault="00C77E19" w:rsidP="00F07F4D">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27</w:t>
            </w:r>
          </w:p>
        </w:tc>
      </w:tr>
    </w:tbl>
    <w:p w:rsidR="00C77E19" w:rsidRPr="00E53D63" w:rsidRDefault="00C77E19" w:rsidP="00C77E19">
      <w:pPr>
        <w:spacing w:after="0" w:line="240" w:lineRule="auto"/>
        <w:jc w:val="both"/>
        <w:rPr>
          <w:rFonts w:ascii="Times New Roman" w:hAnsi="Times New Roman" w:cs="Times New Roman"/>
          <w:sz w:val="28"/>
          <w:szCs w:val="28"/>
          <w:lang w:eastAsia="en-US"/>
        </w:rPr>
      </w:pP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Образовательный уровень педагогов образовательных учреждений города: доля учителей с высшим образованием 76,9%. Среди педагогических работников дошкольных образовательных учреждений  высшее образование имеют 31,6%.</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Доля учителей в возрасте до 35 лет остается низкой - 18,9%, а доля учителей пенсионноговозраста по-прежнему высока – 25,4%. Показатель среднего возраста педагогов - 51 год.</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За последние годы благодаря майским указам Президента РФ 2012 года, другим мерам социальной поддержки значительно укрепился статус учителя, педагога, повысилась профессиональная компетенция и профессиональная этика педагогического сообщества. Существенно улучшились условия в наших образовательных организациях.</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 дополнение к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общеобразовательные учреждения города четыре года подряд получают инновационный фонд для поддержки передовых школ и педагогов. В 2018 году было выделено 1 млн. 687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Важным направлением продолжает оставаться и создание современных условий для организации образовательного процесса.</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Администрация города принимает участие в инвестиционных программах, активно привлекая субсидии федеральн</w:t>
      </w:r>
      <w:r>
        <w:rPr>
          <w:rFonts w:ascii="Times New Roman" w:hAnsi="Times New Roman" w:cs="Times New Roman"/>
          <w:sz w:val="28"/>
          <w:szCs w:val="28"/>
        </w:rPr>
        <w:t>ого и краевого бюджета, а также</w:t>
      </w:r>
      <w:r w:rsidRPr="00E53D63">
        <w:rPr>
          <w:rFonts w:ascii="Times New Roman" w:hAnsi="Times New Roman" w:cs="Times New Roman"/>
          <w:sz w:val="28"/>
          <w:szCs w:val="28"/>
        </w:rPr>
        <w:t xml:space="preserve"> внебюджетные средства.</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 городе реализуется муниципальная программа «Развитие образования и молодежной политики в городе Алейске» на 2015-2020 годы по направлениям. В соответствии с подпрограммой 5 «Текущий и капитальный ремонт зданий муниципальных образовател</w:t>
      </w:r>
      <w:r>
        <w:rPr>
          <w:rFonts w:ascii="Times New Roman" w:hAnsi="Times New Roman" w:cs="Times New Roman"/>
          <w:sz w:val="28"/>
          <w:szCs w:val="28"/>
        </w:rPr>
        <w:t>ьных организаций города Алейска поэтапно</w:t>
      </w:r>
      <w:r w:rsidRPr="00E53D63">
        <w:rPr>
          <w:rFonts w:ascii="Times New Roman" w:hAnsi="Times New Roman" w:cs="Times New Roman"/>
          <w:sz w:val="28"/>
          <w:szCs w:val="28"/>
        </w:rPr>
        <w:t xml:space="preserve"> проводятся ремонтные работы зданий учреждений. Главная наша задача - поддерж</w:t>
      </w:r>
      <w:r>
        <w:rPr>
          <w:rFonts w:ascii="Times New Roman" w:hAnsi="Times New Roman" w:cs="Times New Roman"/>
          <w:sz w:val="28"/>
          <w:szCs w:val="28"/>
        </w:rPr>
        <w:t>ка</w:t>
      </w:r>
      <w:r w:rsidRPr="00E53D63">
        <w:rPr>
          <w:rFonts w:ascii="Times New Roman" w:hAnsi="Times New Roman" w:cs="Times New Roman"/>
          <w:sz w:val="28"/>
          <w:szCs w:val="28"/>
        </w:rPr>
        <w:t xml:space="preserve"> зданий в надлежащем техническом состоянии.</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 отчетном году в МБОУ СОШ № 4 города Алейска были выполнены работы по ремонту системы отопления, системы водоснабжения и канализ</w:t>
      </w:r>
      <w:r>
        <w:rPr>
          <w:rFonts w:ascii="Times New Roman" w:hAnsi="Times New Roman" w:cs="Times New Roman"/>
          <w:sz w:val="28"/>
          <w:szCs w:val="28"/>
        </w:rPr>
        <w:t xml:space="preserve">ации </w:t>
      </w:r>
      <w:r w:rsidRPr="00E53D63">
        <w:rPr>
          <w:rFonts w:ascii="Times New Roman" w:hAnsi="Times New Roman" w:cs="Times New Roman"/>
          <w:sz w:val="28"/>
          <w:szCs w:val="28"/>
        </w:rPr>
        <w:t>- на сумму 9 млн.158тыс.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МБОУ СОШ № 5 города Алейска были выполнены работы по ремонту спортивного зала - на сумму 1 млн. 799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МБОУ СОШ № 2 города Алейска были выполнены работы по ремонту системы отопления - на сумму 254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МБОУ СОШ № 7 города Алейска были выполнены работы по ре</w:t>
      </w:r>
      <w:r>
        <w:rPr>
          <w:rFonts w:ascii="Times New Roman" w:hAnsi="Times New Roman" w:cs="Times New Roman"/>
          <w:sz w:val="28"/>
          <w:szCs w:val="28"/>
        </w:rPr>
        <w:t>монту школьных туалетов, наружно</w:t>
      </w:r>
      <w:r w:rsidRPr="00E53D63">
        <w:rPr>
          <w:rFonts w:ascii="Times New Roman" w:hAnsi="Times New Roman" w:cs="Times New Roman"/>
          <w:sz w:val="28"/>
          <w:szCs w:val="28"/>
        </w:rPr>
        <w:t>й канализации - на сумму 490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МБОУ ООШ № 9 города Алейска были выполнены работы по ремонту полов и системы отопления- на сумму 680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МБДОУ «Детский сад № 15» города Алейска были выполнены работы по замене деревянных оконных блоков на пластиковые</w:t>
      </w:r>
      <w:r>
        <w:rPr>
          <w:rFonts w:ascii="Times New Roman" w:hAnsi="Times New Roman" w:cs="Times New Roman"/>
          <w:sz w:val="28"/>
          <w:szCs w:val="28"/>
        </w:rPr>
        <w:t>,</w:t>
      </w:r>
      <w:r w:rsidRPr="00E53D63">
        <w:rPr>
          <w:rFonts w:ascii="Times New Roman" w:hAnsi="Times New Roman" w:cs="Times New Roman"/>
          <w:sz w:val="28"/>
          <w:szCs w:val="28"/>
        </w:rPr>
        <w:t xml:space="preserve"> в Филиале и ремонту системы отопления - на сумму 2 млн. 976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lastRenderedPageBreak/>
        <w:t>МБДОУ «Детский сад № 5» города Алейска были выполнены работы по замене деревянных оконных блоков на пластиковые</w:t>
      </w:r>
      <w:r>
        <w:rPr>
          <w:rFonts w:ascii="Times New Roman" w:hAnsi="Times New Roman" w:cs="Times New Roman"/>
          <w:sz w:val="28"/>
          <w:szCs w:val="28"/>
        </w:rPr>
        <w:t>,</w:t>
      </w:r>
      <w:r w:rsidRPr="00E53D63">
        <w:rPr>
          <w:rFonts w:ascii="Times New Roman" w:hAnsi="Times New Roman" w:cs="Times New Roman"/>
          <w:sz w:val="28"/>
          <w:szCs w:val="28"/>
        </w:rPr>
        <w:t xml:space="preserve"> в Филиале и ремонту системы отопления - на сумму 2 млн. 123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МБОУ ДОД «Центр детского творчества» были выполнены работы по замене деревянных оконных блоков на пластиковые, ремонту кровли и утепление фасада сайдингом  - на сумму 2 млн. 128 тыс. руб.</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 Образовательные учреждения дошкольного, общего и дополнительного образования  подключены к сети Интернет, имеют собственные сайты.</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100% средних общеобразовательных школ оснащены современными кабинетами биологии, физики, химии и географии. Автоматизированными рабочими местами педагогов оснащено 96% учебных кабинетов.</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Одна из приоритетных задач для органов власти и значимый пока</w:t>
      </w:r>
      <w:r>
        <w:rPr>
          <w:rFonts w:ascii="Times New Roman" w:hAnsi="Times New Roman" w:cs="Times New Roman"/>
          <w:sz w:val="28"/>
          <w:szCs w:val="28"/>
        </w:rPr>
        <w:t>затель социального климата</w:t>
      </w:r>
      <w:r w:rsidRPr="00E53D63">
        <w:rPr>
          <w:rFonts w:ascii="Times New Roman" w:hAnsi="Times New Roman" w:cs="Times New Roman"/>
          <w:sz w:val="28"/>
          <w:szCs w:val="28"/>
        </w:rPr>
        <w:t xml:space="preserve"> как в регионе, так и в городе - доступность дошкольного образования.  </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С введением в 2014 году электронной АИС «Е - Услуги» (автоматизированной электронной системы «Е-Услуги») стало возможным оказание услуги «Прием заявлений, постановка на учет и зачисление детей в образовательные учреждения, реализующие основную образовательную программу дошколь</w:t>
      </w:r>
      <w:r>
        <w:rPr>
          <w:rFonts w:ascii="Times New Roman" w:hAnsi="Times New Roman" w:cs="Times New Roman"/>
          <w:sz w:val="28"/>
          <w:szCs w:val="28"/>
        </w:rPr>
        <w:t>ного образования (детские сады)</w:t>
      </w:r>
      <w:r w:rsidRPr="00E53D63">
        <w:rPr>
          <w:rFonts w:ascii="Times New Roman" w:hAnsi="Times New Roman" w:cs="Times New Roman"/>
          <w:sz w:val="28"/>
          <w:szCs w:val="28"/>
        </w:rPr>
        <w:t xml:space="preserve"> в электронном виде.</w:t>
      </w:r>
    </w:p>
    <w:p w:rsidR="00C77E19" w:rsidRPr="00E53D63" w:rsidRDefault="00C77E19" w:rsidP="00C77E19">
      <w:pPr>
        <w:spacing w:after="0" w:line="240" w:lineRule="auto"/>
        <w:ind w:firstLine="709"/>
        <w:jc w:val="both"/>
        <w:rPr>
          <w:rFonts w:ascii="Times New Roman" w:hAnsi="Times New Roman" w:cs="Times New Roman"/>
          <w:sz w:val="28"/>
          <w:szCs w:val="28"/>
        </w:rPr>
      </w:pPr>
      <w:r w:rsidRPr="00E53D63">
        <w:rPr>
          <w:rFonts w:ascii="Times New Roman" w:hAnsi="Times New Roman" w:cs="Times New Roman"/>
          <w:sz w:val="28"/>
          <w:szCs w:val="28"/>
        </w:rPr>
        <w:t>В реестре очередников на предоставление места в ДОУ с 01.01.2018 по 31.12.2018 года зарегистрировано 596 заявлений.</w:t>
      </w:r>
    </w:p>
    <w:p w:rsidR="00C77E19" w:rsidRPr="00E53D63" w:rsidRDefault="00C77E19" w:rsidP="00C77E19">
      <w:pPr>
        <w:spacing w:after="0" w:line="240" w:lineRule="auto"/>
        <w:ind w:firstLine="709"/>
        <w:jc w:val="both"/>
        <w:rPr>
          <w:rFonts w:ascii="Times New Roman" w:hAnsi="Times New Roman" w:cs="Times New Roman"/>
          <w:sz w:val="28"/>
          <w:szCs w:val="28"/>
        </w:rPr>
      </w:pPr>
      <w:r w:rsidRPr="00E53D63">
        <w:rPr>
          <w:rFonts w:ascii="Times New Roman" w:hAnsi="Times New Roman" w:cs="Times New Roman"/>
          <w:sz w:val="28"/>
          <w:szCs w:val="28"/>
        </w:rPr>
        <w:t>Во исполнение Указа Президента Российской Федерации велась целенаправленная работа по ликвидации очередей в детские дошкольные учреждения. На 31.12.2018 численность воспитанников</w:t>
      </w:r>
      <w:r>
        <w:rPr>
          <w:rFonts w:ascii="Times New Roman" w:hAnsi="Times New Roman" w:cs="Times New Roman"/>
          <w:sz w:val="28"/>
          <w:szCs w:val="28"/>
        </w:rPr>
        <w:t>,</w:t>
      </w:r>
      <w:r w:rsidRPr="00E53D63">
        <w:rPr>
          <w:rFonts w:ascii="Times New Roman" w:hAnsi="Times New Roman" w:cs="Times New Roman"/>
          <w:sz w:val="28"/>
          <w:szCs w:val="28"/>
        </w:rPr>
        <w:t xml:space="preserve"> охваченных программами дошкольного образования – 1647 ребенка, что составляет 78,3% детей от общей численности, в том числе  1,9 % - дети, посещающие группы кратковременного пребывания. На 100% обеспечен охват дошкольным образованием детей от 3 до 7 лет.</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На 31.12.2018 года в городе функционирует 6 муниципальных бюджетных дошкольных образовательных учреждений, 3 филиала детских садов и 4 группы кратковременного пребывания для детей 5-7</w:t>
      </w:r>
      <w:r>
        <w:rPr>
          <w:rFonts w:ascii="Times New Roman" w:hAnsi="Times New Roman" w:cs="Times New Roman"/>
          <w:sz w:val="28"/>
          <w:szCs w:val="28"/>
        </w:rPr>
        <w:t>-</w:t>
      </w:r>
      <w:r w:rsidRPr="00E53D63">
        <w:rPr>
          <w:rFonts w:ascii="Times New Roman" w:hAnsi="Times New Roman" w:cs="Times New Roman"/>
          <w:sz w:val="28"/>
          <w:szCs w:val="28"/>
        </w:rPr>
        <w:t xml:space="preserve">летнего возраста на базе общеобразовательных школ города. </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 дошкольных образовательных учреждениях города на 31.12.2018 года работают 73 группы, из них:</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4 – логопедические (ДОУ № 16, </w:t>
      </w:r>
      <w:r>
        <w:rPr>
          <w:rFonts w:ascii="Times New Roman" w:hAnsi="Times New Roman" w:cs="Times New Roman"/>
          <w:sz w:val="28"/>
          <w:szCs w:val="28"/>
        </w:rPr>
        <w:t xml:space="preserve">№ </w:t>
      </w:r>
      <w:r w:rsidRPr="00E53D63">
        <w:rPr>
          <w:rFonts w:ascii="Times New Roman" w:hAnsi="Times New Roman" w:cs="Times New Roman"/>
          <w:sz w:val="28"/>
          <w:szCs w:val="28"/>
        </w:rPr>
        <w:t>5 филиал(2 группы), № 8);</w:t>
      </w:r>
    </w:p>
    <w:p w:rsidR="00C77E19" w:rsidRPr="00E53D63"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4 – коррекционные (ДОУ №</w:t>
      </w:r>
      <w:r w:rsidRPr="00E53D63">
        <w:rPr>
          <w:rFonts w:ascii="Times New Roman" w:hAnsi="Times New Roman" w:cs="Times New Roman"/>
          <w:sz w:val="28"/>
          <w:szCs w:val="28"/>
        </w:rPr>
        <w:t xml:space="preserve"> 8</w:t>
      </w:r>
      <w:r>
        <w:rPr>
          <w:rFonts w:ascii="Times New Roman" w:hAnsi="Times New Roman" w:cs="Times New Roman"/>
          <w:sz w:val="28"/>
          <w:szCs w:val="28"/>
        </w:rPr>
        <w:t xml:space="preserve">, </w:t>
      </w:r>
      <w:r w:rsidRPr="00E53D63">
        <w:rPr>
          <w:rFonts w:ascii="Times New Roman" w:hAnsi="Times New Roman" w:cs="Times New Roman"/>
          <w:sz w:val="28"/>
          <w:szCs w:val="28"/>
        </w:rPr>
        <w:t xml:space="preserve"> филиал,</w:t>
      </w:r>
      <w:r>
        <w:rPr>
          <w:rFonts w:ascii="Times New Roman" w:hAnsi="Times New Roman" w:cs="Times New Roman"/>
          <w:sz w:val="28"/>
          <w:szCs w:val="28"/>
        </w:rPr>
        <w:t xml:space="preserve">№ </w:t>
      </w:r>
      <w:r w:rsidRPr="00E53D63">
        <w:rPr>
          <w:rFonts w:ascii="Times New Roman" w:hAnsi="Times New Roman" w:cs="Times New Roman"/>
          <w:sz w:val="28"/>
          <w:szCs w:val="28"/>
        </w:rPr>
        <w:t xml:space="preserve">10, </w:t>
      </w:r>
      <w:r>
        <w:rPr>
          <w:rFonts w:ascii="Times New Roman" w:hAnsi="Times New Roman" w:cs="Times New Roman"/>
          <w:sz w:val="28"/>
          <w:szCs w:val="28"/>
        </w:rPr>
        <w:t xml:space="preserve">№ </w:t>
      </w:r>
      <w:r w:rsidRPr="00E53D63">
        <w:rPr>
          <w:rFonts w:ascii="Times New Roman" w:hAnsi="Times New Roman" w:cs="Times New Roman"/>
          <w:sz w:val="28"/>
          <w:szCs w:val="28"/>
        </w:rPr>
        <w:t xml:space="preserve">12, </w:t>
      </w:r>
      <w:r>
        <w:rPr>
          <w:rFonts w:ascii="Times New Roman" w:hAnsi="Times New Roman" w:cs="Times New Roman"/>
          <w:sz w:val="28"/>
          <w:szCs w:val="28"/>
        </w:rPr>
        <w:t xml:space="preserve">№ </w:t>
      </w:r>
      <w:r w:rsidRPr="00E53D63">
        <w:rPr>
          <w:rFonts w:ascii="Times New Roman" w:hAnsi="Times New Roman" w:cs="Times New Roman"/>
          <w:sz w:val="28"/>
          <w:szCs w:val="28"/>
        </w:rPr>
        <w:t>15);</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1 – санаторная (ДОУ № 5);</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64 – общеразвивающие группы.</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С целью оказания коррекционно-педагогических услуг детям, не посещающим ДОУ, организованы консультационные психолого-педагогические и логопедические пункты для родителей детей, воспитывающих детей-инвалидов на дому самостоятельно.</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Помимо решения проблемы очередности необходимо реализовать ещё целый комплекс мероприятий, которы</w:t>
      </w:r>
      <w:r>
        <w:rPr>
          <w:rFonts w:ascii="Times New Roman" w:hAnsi="Times New Roman" w:cs="Times New Roman"/>
          <w:sz w:val="28"/>
          <w:szCs w:val="28"/>
        </w:rPr>
        <w:t>е будут способствовать повышению</w:t>
      </w:r>
      <w:r w:rsidRPr="00E53D63">
        <w:rPr>
          <w:rFonts w:ascii="Times New Roman" w:hAnsi="Times New Roman" w:cs="Times New Roman"/>
          <w:sz w:val="28"/>
          <w:szCs w:val="28"/>
        </w:rPr>
        <w:t xml:space="preserve"> как </w:t>
      </w:r>
      <w:r w:rsidRPr="00E53D63">
        <w:rPr>
          <w:rFonts w:ascii="Times New Roman" w:hAnsi="Times New Roman" w:cs="Times New Roman"/>
          <w:sz w:val="28"/>
          <w:szCs w:val="28"/>
        </w:rPr>
        <w:lastRenderedPageBreak/>
        <w:t>доступности, так и качества дошкольного образования, которое напрямую зависит от кадрового потенциала учреждений.</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 образовательных учреждениях города продолжается переход на новый федеральный государственный образовательный стандарт общего образования. На сегодняшний день 2954 учащихся обучаются по новым образовательным стандартам, что составляет 86% от общей численности школьников.</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Последние 3 года наблюдается тенденция роста численности обучающихся в муниципальных общеобразовательных школах города Алейска за счет увеличения численности учащихся в начальной ступени (увеличилась рождаемость).</w:t>
      </w:r>
    </w:p>
    <w:p w:rsidR="00C77E19" w:rsidRPr="00E53D63" w:rsidRDefault="00C77E19" w:rsidP="00C77E19">
      <w:pPr>
        <w:pStyle w:val="a3"/>
        <w:jc w:val="both"/>
        <w:rPr>
          <w:rFonts w:ascii="Times New Roman" w:hAnsi="Times New Roman" w:cs="Times New Roman"/>
          <w:sz w:val="28"/>
          <w:szCs w:val="28"/>
        </w:rPr>
      </w:pPr>
    </w:p>
    <w:tbl>
      <w:tblPr>
        <w:tblW w:w="0" w:type="auto"/>
        <w:jc w:val="center"/>
        <w:tblCellSpacing w:w="20" w:type="dxa"/>
        <w:tblBorders>
          <w:top w:val="outset" w:sz="2" w:space="0" w:color="auto"/>
          <w:left w:val="outset" w:sz="2" w:space="0" w:color="auto"/>
          <w:bottom w:val="single" w:sz="4" w:space="0" w:color="auto"/>
          <w:right w:val="outset" w:sz="2" w:space="0" w:color="auto"/>
          <w:insideH w:val="outset" w:sz="2" w:space="0" w:color="auto"/>
          <w:insideV w:val="outset" w:sz="2" w:space="0" w:color="auto"/>
        </w:tblBorders>
        <w:tblCellMar>
          <w:left w:w="0" w:type="dxa"/>
          <w:right w:w="0" w:type="dxa"/>
        </w:tblCellMar>
        <w:tblLook w:val="0000"/>
      </w:tblPr>
      <w:tblGrid>
        <w:gridCol w:w="1713"/>
        <w:gridCol w:w="1554"/>
        <w:gridCol w:w="1554"/>
        <w:gridCol w:w="1554"/>
        <w:gridCol w:w="76"/>
      </w:tblGrid>
      <w:tr w:rsidR="00C77E19" w:rsidRPr="00E53D63" w:rsidTr="00F07F4D">
        <w:trPr>
          <w:tblCellSpacing w:w="20" w:type="dxa"/>
          <w:jc w:val="center"/>
        </w:trPr>
        <w:tc>
          <w:tcPr>
            <w:tcW w:w="0" w:type="auto"/>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p>
        </w:tc>
        <w:tc>
          <w:tcPr>
            <w:tcW w:w="0" w:type="auto"/>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2016 - 2017</w:t>
            </w:r>
          </w:p>
        </w:tc>
        <w:tc>
          <w:tcPr>
            <w:tcW w:w="0" w:type="auto"/>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2017 - 2018</w:t>
            </w:r>
          </w:p>
        </w:tc>
        <w:tc>
          <w:tcPr>
            <w:tcW w:w="0" w:type="auto"/>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2018 - 2019</w:t>
            </w:r>
          </w:p>
        </w:tc>
        <w:tc>
          <w:tcPr>
            <w:tcW w:w="0" w:type="auto"/>
            <w:shd w:val="clear" w:color="auto" w:fill="F2FAFE"/>
          </w:tcPr>
          <w:p w:rsidR="00C77E19" w:rsidRPr="00E53D63" w:rsidRDefault="00C77E19" w:rsidP="00F07F4D">
            <w:pPr>
              <w:pStyle w:val="a3"/>
              <w:jc w:val="both"/>
              <w:rPr>
                <w:rFonts w:ascii="Times New Roman" w:hAnsi="Times New Roman" w:cs="Times New Roman"/>
                <w:sz w:val="28"/>
                <w:szCs w:val="28"/>
              </w:rPr>
            </w:pPr>
          </w:p>
        </w:tc>
      </w:tr>
      <w:tr w:rsidR="00C77E19" w:rsidRPr="00E53D63" w:rsidTr="00F07F4D">
        <w:trPr>
          <w:tblCellSpacing w:w="20" w:type="dxa"/>
          <w:jc w:val="center"/>
        </w:trPr>
        <w:tc>
          <w:tcPr>
            <w:tcW w:w="0" w:type="auto"/>
            <w:tcBorders>
              <w:bottom w:val="single" w:sz="4" w:space="0" w:color="auto"/>
            </w:tcBorders>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численность</w:t>
            </w:r>
          </w:p>
        </w:tc>
        <w:tc>
          <w:tcPr>
            <w:tcW w:w="0" w:type="auto"/>
            <w:tcBorders>
              <w:bottom w:val="single" w:sz="4" w:space="0" w:color="auto"/>
            </w:tcBorders>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3260</w:t>
            </w:r>
          </w:p>
        </w:tc>
        <w:tc>
          <w:tcPr>
            <w:tcW w:w="0" w:type="auto"/>
            <w:tcBorders>
              <w:bottom w:val="single" w:sz="4" w:space="0" w:color="auto"/>
            </w:tcBorders>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3380</w:t>
            </w:r>
          </w:p>
        </w:tc>
        <w:tc>
          <w:tcPr>
            <w:tcW w:w="0" w:type="auto"/>
            <w:tcBorders>
              <w:bottom w:val="single" w:sz="4" w:space="0" w:color="auto"/>
            </w:tcBorders>
            <w:shd w:val="clear" w:color="auto" w:fill="F2FAFE"/>
            <w:tcMar>
              <w:top w:w="150" w:type="dxa"/>
              <w:left w:w="75" w:type="dxa"/>
              <w:bottom w:w="150" w:type="dxa"/>
              <w:right w:w="75" w:type="dxa"/>
            </w:tcMar>
            <w:vAlign w:val="center"/>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3450</w:t>
            </w:r>
          </w:p>
        </w:tc>
        <w:tc>
          <w:tcPr>
            <w:tcW w:w="0" w:type="auto"/>
            <w:tcBorders>
              <w:bottom w:val="single" w:sz="4" w:space="0" w:color="auto"/>
            </w:tcBorders>
            <w:shd w:val="clear" w:color="auto" w:fill="F2FAFE"/>
          </w:tcPr>
          <w:p w:rsidR="00C77E19" w:rsidRPr="00E53D63" w:rsidRDefault="00C77E19" w:rsidP="00F07F4D">
            <w:pPr>
              <w:pStyle w:val="a3"/>
              <w:jc w:val="both"/>
              <w:rPr>
                <w:rFonts w:ascii="Times New Roman" w:hAnsi="Times New Roman" w:cs="Times New Roman"/>
                <w:sz w:val="28"/>
                <w:szCs w:val="28"/>
              </w:rPr>
            </w:pPr>
          </w:p>
        </w:tc>
      </w:tr>
    </w:tbl>
    <w:p w:rsidR="00C77E19" w:rsidRPr="00E53D63" w:rsidRDefault="00C77E19" w:rsidP="00C77E19">
      <w:pPr>
        <w:pStyle w:val="a3"/>
        <w:jc w:val="both"/>
        <w:rPr>
          <w:rFonts w:ascii="Times New Roman" w:hAnsi="Times New Roman" w:cs="Times New Roman"/>
          <w:sz w:val="28"/>
          <w:szCs w:val="28"/>
        </w:rPr>
      </w:pPr>
      <w:r w:rsidRPr="00E53D63">
        <w:rPr>
          <w:rFonts w:ascii="Times New Roman" w:hAnsi="Times New Roman" w:cs="Times New Roman"/>
          <w:sz w:val="28"/>
          <w:szCs w:val="28"/>
        </w:rPr>
        <w:t> </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Качество знаний по городу в 2018 году составило  - 43 % (2017 - 45,3 %).</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Главным итогом деятельности школ является государственная итоговая аттестация.Независимая экспертиза в форме ОГЭ и ЕГЭ позволяет «видеть» результаты обучения в сравнении с другими учреждениями, муниципалитетами, краевыми показателями, применять данные в мониторинговых исследованиях, в стимулировании деятельности учреждений, педагогов.</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К государственной итоговой аттестации в период с 2012 по 2018 год были допущены все учащиеся девятых классов общеобразовательных школ города. Все успешно сдали обязательные экзамены в основной и дополнительный период.</w:t>
      </w:r>
    </w:p>
    <w:p w:rsidR="00C77E19" w:rsidRPr="00E53D63" w:rsidRDefault="00C77E19" w:rsidP="00C77E19">
      <w:pPr>
        <w:spacing w:after="0" w:line="240" w:lineRule="auto"/>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ab/>
        <w:t>Аттестаты особого образца за курс основного общего образования в 2018  году получили 12 выпускников 9-х классов.</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 xml:space="preserve">К государственной итоговой аттестации в  2018 году были допущены все 120 обучающихся  11-х    классов общеобразовательных школ города. </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 xml:space="preserve">Ежегодно учащиеся 11-х классов, показавшие высокие результаты в обучении, получают аттестаты особого образца и медали. В 2018 году медалями награждены 17 выпускников (в 2017 - 23). </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В 2018 году по результатам ЕГЭ</w:t>
      </w:r>
      <w:r w:rsidRPr="00E53D63">
        <w:rPr>
          <w:rFonts w:ascii="Times New Roman" w:hAnsi="Times New Roman" w:cs="Times New Roman"/>
          <w:sz w:val="28"/>
          <w:szCs w:val="28"/>
          <w:lang w:eastAsia="en-US"/>
        </w:rPr>
        <w:t>алейские выпускники превысили средний балл образовательных учреждений относительно Алтайского края по русскому языку на (+2,12),математик</w:t>
      </w:r>
      <w:r>
        <w:rPr>
          <w:rFonts w:ascii="Times New Roman" w:hAnsi="Times New Roman" w:cs="Times New Roman"/>
          <w:sz w:val="28"/>
          <w:szCs w:val="28"/>
          <w:lang w:eastAsia="en-US"/>
        </w:rPr>
        <w:t>е(</w:t>
      </w:r>
      <w:r w:rsidRPr="00E53D63">
        <w:rPr>
          <w:rFonts w:ascii="Times New Roman" w:hAnsi="Times New Roman" w:cs="Times New Roman"/>
          <w:sz w:val="28"/>
          <w:szCs w:val="28"/>
          <w:lang w:eastAsia="en-US"/>
        </w:rPr>
        <w:t>профиль</w:t>
      </w:r>
      <w:r>
        <w:rPr>
          <w:rFonts w:ascii="Times New Roman" w:hAnsi="Times New Roman" w:cs="Times New Roman"/>
          <w:sz w:val="28"/>
          <w:szCs w:val="28"/>
          <w:lang w:eastAsia="en-US"/>
        </w:rPr>
        <w:t>)</w:t>
      </w:r>
      <w:r w:rsidRPr="00E53D63">
        <w:rPr>
          <w:rFonts w:ascii="Times New Roman" w:hAnsi="Times New Roman" w:cs="Times New Roman"/>
          <w:sz w:val="28"/>
          <w:szCs w:val="28"/>
          <w:lang w:eastAsia="en-US"/>
        </w:rPr>
        <w:t xml:space="preserve"> на (+2,32). </w:t>
      </w:r>
    </w:p>
    <w:p w:rsidR="00C77E19" w:rsidRPr="00E53D63" w:rsidRDefault="00C77E19" w:rsidP="00C77E19">
      <w:pPr>
        <w:spacing w:after="0" w:line="240" w:lineRule="auto"/>
        <w:ind w:firstLine="708"/>
        <w:jc w:val="both"/>
        <w:rPr>
          <w:rFonts w:cs="Times New Roman"/>
          <w:sz w:val="28"/>
          <w:szCs w:val="28"/>
          <w:shd w:val="clear" w:color="auto" w:fill="FFFFFF"/>
        </w:rPr>
      </w:pPr>
      <w:r w:rsidRPr="00E53D63">
        <w:rPr>
          <w:rFonts w:ascii="Times New Roman" w:hAnsi="Times New Roman" w:cs="Times New Roman"/>
          <w:sz w:val="28"/>
          <w:szCs w:val="28"/>
          <w:shd w:val="clear" w:color="auto" w:fill="FFFFFF"/>
        </w:rPr>
        <w:t>Тимошкова Ир</w:t>
      </w:r>
      <w:r>
        <w:rPr>
          <w:rFonts w:ascii="Times New Roman" w:hAnsi="Times New Roman" w:cs="Times New Roman"/>
          <w:sz w:val="28"/>
          <w:szCs w:val="28"/>
          <w:shd w:val="clear" w:color="auto" w:fill="FFFFFF"/>
        </w:rPr>
        <w:t>ина Сергеевна, выпускница МБОУ Л</w:t>
      </w:r>
      <w:r w:rsidRPr="00E53D63">
        <w:rPr>
          <w:rFonts w:ascii="Times New Roman" w:hAnsi="Times New Roman" w:cs="Times New Roman"/>
          <w:sz w:val="28"/>
          <w:szCs w:val="28"/>
          <w:shd w:val="clear" w:color="auto" w:fill="FFFFFF"/>
        </w:rPr>
        <w:t>ице</w:t>
      </w:r>
      <w:r>
        <w:rPr>
          <w:rFonts w:ascii="Times New Roman" w:hAnsi="Times New Roman" w:cs="Times New Roman"/>
          <w:sz w:val="28"/>
          <w:szCs w:val="28"/>
          <w:shd w:val="clear" w:color="auto" w:fill="FFFFFF"/>
        </w:rPr>
        <w:t>й,</w:t>
      </w:r>
      <w:r w:rsidRPr="00E53D63">
        <w:rPr>
          <w:rFonts w:ascii="Times New Roman" w:hAnsi="Times New Roman" w:cs="Times New Roman"/>
          <w:sz w:val="28"/>
          <w:szCs w:val="28"/>
          <w:shd w:val="clear" w:color="auto" w:fill="FFFFFF"/>
        </w:rPr>
        <w:t xml:space="preserve"> получила высший бал  на ЕГЭ по русскому языку, набрав 100 баллов. Подготовила ее  учитель русского языка Людмила Фёдоровна Озорнова. Два выпускника </w:t>
      </w:r>
      <w:r>
        <w:rPr>
          <w:rFonts w:ascii="Times New Roman" w:hAnsi="Times New Roman" w:cs="Times New Roman"/>
          <w:sz w:val="28"/>
          <w:szCs w:val="28"/>
          <w:shd w:val="clear" w:color="auto" w:fill="FFFFFF"/>
        </w:rPr>
        <w:t>(</w:t>
      </w:r>
      <w:r w:rsidRPr="00E53D63">
        <w:rPr>
          <w:rFonts w:ascii="Times New Roman" w:hAnsi="Times New Roman" w:cs="Times New Roman"/>
          <w:sz w:val="28"/>
          <w:szCs w:val="28"/>
          <w:shd w:val="clear" w:color="auto" w:fill="FFFFFF"/>
        </w:rPr>
        <w:t>Громова Софья Викторовна</w:t>
      </w:r>
      <w:r>
        <w:rPr>
          <w:rFonts w:ascii="Times New Roman" w:hAnsi="Times New Roman" w:cs="Times New Roman"/>
          <w:sz w:val="28"/>
          <w:szCs w:val="28"/>
          <w:shd w:val="clear" w:color="auto" w:fill="FFFFFF"/>
        </w:rPr>
        <w:t xml:space="preserve">,МБОУ СОШ №4, </w:t>
      </w:r>
      <w:r w:rsidRPr="00E53D63">
        <w:rPr>
          <w:rFonts w:ascii="Times New Roman" w:hAnsi="Times New Roman" w:cs="Times New Roman"/>
          <w:sz w:val="28"/>
          <w:szCs w:val="28"/>
          <w:shd w:val="clear" w:color="auto" w:fill="FFFFFF"/>
        </w:rPr>
        <w:t xml:space="preserve"> учитель Круглова Людмила Ивановна, Дорохов</w:t>
      </w:r>
      <w:r>
        <w:rPr>
          <w:rFonts w:ascii="Times New Roman" w:hAnsi="Times New Roman" w:cs="Times New Roman"/>
          <w:sz w:val="28"/>
          <w:szCs w:val="28"/>
          <w:shd w:val="clear" w:color="auto" w:fill="FFFFFF"/>
        </w:rPr>
        <w:t xml:space="preserve"> Даниил Валерьевич (МБОУ СОШ №7, </w:t>
      </w:r>
      <w:r w:rsidRPr="00E53D63">
        <w:rPr>
          <w:rFonts w:ascii="Times New Roman" w:hAnsi="Times New Roman" w:cs="Times New Roman"/>
          <w:sz w:val="28"/>
          <w:szCs w:val="28"/>
          <w:shd w:val="clear" w:color="auto" w:fill="FFFFFF"/>
        </w:rPr>
        <w:t xml:space="preserve"> учитель Беличева Ольга Фридриховна</w:t>
      </w:r>
      <w:r>
        <w:rPr>
          <w:rFonts w:ascii="Times New Roman" w:hAnsi="Times New Roman" w:cs="Times New Roman"/>
          <w:sz w:val="28"/>
          <w:szCs w:val="28"/>
          <w:shd w:val="clear" w:color="auto" w:fill="FFFFFF"/>
        </w:rPr>
        <w:t>)</w:t>
      </w:r>
      <w:r w:rsidRPr="00E53D63">
        <w:rPr>
          <w:rFonts w:ascii="Times New Roman" w:hAnsi="Times New Roman" w:cs="Times New Roman"/>
          <w:sz w:val="28"/>
          <w:szCs w:val="28"/>
          <w:shd w:val="clear" w:color="auto" w:fill="FFFFFF"/>
        </w:rPr>
        <w:t>,  на ЕГЭ по русскому языку набрали по  98 баллов.</w:t>
      </w:r>
    </w:p>
    <w:p w:rsidR="00C77E19" w:rsidRPr="00E53D63" w:rsidRDefault="00C77E19" w:rsidP="00C77E19">
      <w:pPr>
        <w:spacing w:after="0" w:line="240" w:lineRule="auto"/>
        <w:ind w:firstLine="708"/>
        <w:jc w:val="both"/>
        <w:rPr>
          <w:rFonts w:ascii="Times New Roman" w:hAnsi="Times New Roman" w:cs="Times New Roman"/>
          <w:sz w:val="28"/>
          <w:szCs w:val="28"/>
          <w:lang w:eastAsia="en-US"/>
        </w:rPr>
      </w:pPr>
      <w:r w:rsidRPr="00E53D63">
        <w:rPr>
          <w:rFonts w:ascii="Times New Roman" w:hAnsi="Times New Roman" w:cs="Times New Roman"/>
          <w:sz w:val="28"/>
          <w:szCs w:val="28"/>
          <w:lang w:eastAsia="en-US"/>
        </w:rPr>
        <w:t xml:space="preserve">С целью укрепления здоровья обучающихся организуется летний отдых и занятость детей. </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lastRenderedPageBreak/>
        <w:t>В течение многих лет в городе Алейске эффективно действует система организации отдыха, оздоровления и занятости детей и подростков в период летних каникул</w:t>
      </w:r>
      <w:r w:rsidRPr="00E53D63">
        <w:rPr>
          <w:rFonts w:ascii="Times New Roman" w:hAnsi="Times New Roman" w:cs="Times New Roman"/>
          <w:b/>
          <w:bCs/>
          <w:i/>
          <w:iCs/>
          <w:sz w:val="28"/>
          <w:szCs w:val="28"/>
        </w:rPr>
        <w:t>.</w:t>
      </w:r>
      <w:r w:rsidRPr="00E53D63">
        <w:rPr>
          <w:rFonts w:ascii="Times New Roman" w:hAnsi="Times New Roman" w:cs="Times New Roman"/>
          <w:sz w:val="28"/>
          <w:szCs w:val="28"/>
        </w:rPr>
        <w:t xml:space="preserve">  Показатель качественного отдыха ежегодно достигает </w:t>
      </w:r>
      <w:r w:rsidRPr="00E53D63">
        <w:rPr>
          <w:rFonts w:ascii="Times New Roman" w:hAnsi="Times New Roman" w:cs="Times New Roman"/>
          <w:b/>
          <w:bCs/>
          <w:sz w:val="28"/>
          <w:szCs w:val="28"/>
        </w:rPr>
        <w:t>80%</w:t>
      </w:r>
      <w:r w:rsidRPr="00E53D63">
        <w:rPr>
          <w:rFonts w:ascii="Times New Roman" w:hAnsi="Times New Roman" w:cs="Times New Roman"/>
          <w:sz w:val="28"/>
          <w:szCs w:val="28"/>
        </w:rPr>
        <w:t xml:space="preserve"> (краевой показатель – 65%).  Традиционно организованно учащиеся посещают загородные оздоровительные лагеря Алтайского края: «Юность» (Егорьевский район); «Фадеев лог» (Горный Алтай); «Радуга», «Соснячок» (г. Барнаул), МЛДД (Международная летняя детскаядеревня).</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В летний период 2018 года было открыто 9 лагерей и профильных смен с общим охватом 1747 детей и подростков школьного возраста, что составляет 55 % от общего количества детей школьного возраста. За пределами города летом 2018 года отдохнуло и оздоровилось  612 детей.</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shd w:val="clear" w:color="auto" w:fill="FFFFFF"/>
        </w:rPr>
        <w:t>Институт замещающих семей успешно развивается на территории нашего города. На 1 января текущего года в г. Алейске проживают 76 замещающих семей, в которых воспитываются 130 детей, из них 14 семей – это приемные семьи (49 детей). Вся работа социальной сферы города Алейска направлена на то, чтобы дети, в силу определенных обстоятельств оставшиеся без попечения родителей, нашли свои новые семьи, новых родителей:</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2016 г.- выявлено 7 детей.</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2017 г. – выявлено 7 детей.</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На 01.01.2019 год выявлено 13 детей. </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Одной из приоритетных форм устройства детей остается опека и попечительство.</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875"/>
        <w:gridCol w:w="1984"/>
        <w:gridCol w:w="3119"/>
      </w:tblGrid>
      <w:tr w:rsidR="00C77E19" w:rsidRPr="00E53D63" w:rsidTr="00F07F4D">
        <w:tc>
          <w:tcPr>
            <w:tcW w:w="2628" w:type="dxa"/>
          </w:tcPr>
          <w:p w:rsidR="00C77E19" w:rsidRPr="00E53D63" w:rsidRDefault="00C77E19" w:rsidP="00F07F4D">
            <w:pPr>
              <w:pStyle w:val="a3"/>
              <w:jc w:val="both"/>
              <w:rPr>
                <w:rFonts w:ascii="Times New Roman" w:hAnsi="Times New Roman" w:cs="Times New Roman"/>
                <w:sz w:val="28"/>
                <w:szCs w:val="28"/>
              </w:rPr>
            </w:pPr>
          </w:p>
        </w:tc>
        <w:tc>
          <w:tcPr>
            <w:tcW w:w="1875"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2016</w:t>
            </w:r>
          </w:p>
        </w:tc>
        <w:tc>
          <w:tcPr>
            <w:tcW w:w="198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2017</w:t>
            </w:r>
          </w:p>
        </w:tc>
        <w:tc>
          <w:tcPr>
            <w:tcW w:w="3119"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 xml:space="preserve">2018 </w:t>
            </w:r>
          </w:p>
        </w:tc>
      </w:tr>
      <w:tr w:rsidR="00C77E19" w:rsidRPr="00E53D63" w:rsidTr="00F07F4D">
        <w:tc>
          <w:tcPr>
            <w:tcW w:w="262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передано под опеку</w:t>
            </w:r>
          </w:p>
        </w:tc>
        <w:tc>
          <w:tcPr>
            <w:tcW w:w="1875"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26</w:t>
            </w:r>
          </w:p>
        </w:tc>
        <w:tc>
          <w:tcPr>
            <w:tcW w:w="198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26</w:t>
            </w:r>
          </w:p>
        </w:tc>
        <w:tc>
          <w:tcPr>
            <w:tcW w:w="3119"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26</w:t>
            </w:r>
          </w:p>
        </w:tc>
      </w:tr>
      <w:tr w:rsidR="00C77E19" w:rsidRPr="00E53D63" w:rsidTr="00F07F4D">
        <w:tc>
          <w:tcPr>
            <w:tcW w:w="262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усыновлено</w:t>
            </w:r>
          </w:p>
        </w:tc>
        <w:tc>
          <w:tcPr>
            <w:tcW w:w="1875"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5</w:t>
            </w:r>
          </w:p>
        </w:tc>
        <w:tc>
          <w:tcPr>
            <w:tcW w:w="198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5</w:t>
            </w:r>
          </w:p>
        </w:tc>
        <w:tc>
          <w:tcPr>
            <w:tcW w:w="3119"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3</w:t>
            </w:r>
          </w:p>
        </w:tc>
      </w:tr>
      <w:tr w:rsidR="00C77E19" w:rsidRPr="00E53D63" w:rsidTr="00F07F4D">
        <w:tc>
          <w:tcPr>
            <w:tcW w:w="262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приемная семья</w:t>
            </w:r>
          </w:p>
        </w:tc>
        <w:tc>
          <w:tcPr>
            <w:tcW w:w="1875"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11 семей, в них детей 34</w:t>
            </w:r>
          </w:p>
        </w:tc>
        <w:tc>
          <w:tcPr>
            <w:tcW w:w="198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16 семей, в них детей 47</w:t>
            </w:r>
          </w:p>
        </w:tc>
        <w:tc>
          <w:tcPr>
            <w:tcW w:w="3119"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14 семей, в них детей  49</w:t>
            </w:r>
          </w:p>
        </w:tc>
      </w:tr>
      <w:tr w:rsidR="00C77E19" w:rsidRPr="00E53D63" w:rsidTr="00F07F4D">
        <w:tc>
          <w:tcPr>
            <w:tcW w:w="2628"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устроено в организации для детей-сирот и детей, оставшихся без попечения родителей</w:t>
            </w:r>
          </w:p>
        </w:tc>
        <w:tc>
          <w:tcPr>
            <w:tcW w:w="1875"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3</w:t>
            </w:r>
          </w:p>
        </w:tc>
        <w:tc>
          <w:tcPr>
            <w:tcW w:w="1984"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0</w:t>
            </w:r>
          </w:p>
        </w:tc>
        <w:tc>
          <w:tcPr>
            <w:tcW w:w="3119" w:type="dxa"/>
          </w:tcPr>
          <w:p w:rsidR="00C77E19" w:rsidRPr="00E53D63" w:rsidRDefault="00C77E19" w:rsidP="00F07F4D">
            <w:pPr>
              <w:pStyle w:val="a3"/>
              <w:jc w:val="both"/>
              <w:rPr>
                <w:rFonts w:ascii="Times New Roman" w:hAnsi="Times New Roman" w:cs="Times New Roman"/>
                <w:sz w:val="28"/>
                <w:szCs w:val="28"/>
              </w:rPr>
            </w:pPr>
            <w:r w:rsidRPr="00E53D63">
              <w:rPr>
                <w:rFonts w:ascii="Times New Roman" w:hAnsi="Times New Roman" w:cs="Times New Roman"/>
                <w:sz w:val="28"/>
                <w:szCs w:val="28"/>
              </w:rPr>
              <w:t>8</w:t>
            </w:r>
          </w:p>
        </w:tc>
      </w:tr>
    </w:tbl>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За 2018 год на учет в качестве кандидатов в опекуны, приемные родители, усыновители поставлено 10 человек. Из них 6 кандидатов подобрали ребенка в свою семью на воспитание в течение 2018 года.</w:t>
      </w:r>
    </w:p>
    <w:p w:rsidR="00C77E19" w:rsidRPr="00E53D63" w:rsidRDefault="00C77E19" w:rsidP="00C77E19">
      <w:pPr>
        <w:widowControl w:val="0"/>
        <w:autoSpaceDE w:val="0"/>
        <w:autoSpaceDN w:val="0"/>
        <w:spacing w:after="0" w:line="240" w:lineRule="auto"/>
        <w:ind w:firstLine="720"/>
        <w:jc w:val="both"/>
        <w:rPr>
          <w:rFonts w:ascii="Times New Roman" w:hAnsi="Times New Roman" w:cs="Times New Roman"/>
          <w:sz w:val="28"/>
          <w:szCs w:val="28"/>
        </w:rPr>
      </w:pPr>
      <w:r w:rsidRPr="00E53D63">
        <w:rPr>
          <w:rFonts w:ascii="Times New Roman" w:hAnsi="Times New Roman" w:cs="Times New Roman"/>
          <w:sz w:val="28"/>
          <w:szCs w:val="28"/>
        </w:rPr>
        <w:t>В 2018 году в городе реализуется муниципальная программа «Обеспечение жильем или улучшение жилищных условий молодых семей в г.Алейске на 2015-2019 годы», которая была разработана в целях реализации подпрограммы 2 "Обеспечение жильем молодых семей в Алтайском крае" на</w:t>
      </w:r>
    </w:p>
    <w:p w:rsidR="00C77E19" w:rsidRPr="00E53D63" w:rsidRDefault="00C77E19" w:rsidP="00C77E19">
      <w:pPr>
        <w:widowControl w:val="0"/>
        <w:autoSpaceDE w:val="0"/>
        <w:autoSpaceDN w:val="0"/>
        <w:spacing w:after="0" w:line="240" w:lineRule="auto"/>
        <w:jc w:val="both"/>
        <w:rPr>
          <w:rFonts w:ascii="Times New Roman" w:hAnsi="Times New Roman" w:cs="Times New Roman"/>
          <w:sz w:val="28"/>
          <w:szCs w:val="28"/>
        </w:rPr>
      </w:pPr>
      <w:r w:rsidRPr="00E53D63">
        <w:rPr>
          <w:rFonts w:ascii="Times New Roman" w:hAnsi="Times New Roman" w:cs="Times New Roman"/>
          <w:sz w:val="28"/>
          <w:szCs w:val="28"/>
        </w:rPr>
        <w:t>2015 - 2020 годы.</w:t>
      </w:r>
    </w:p>
    <w:p w:rsidR="00C77E19" w:rsidRPr="00E53D63" w:rsidRDefault="00C77E19" w:rsidP="00C77E19">
      <w:pPr>
        <w:tabs>
          <w:tab w:val="left" w:pos="14760"/>
        </w:tabs>
        <w:spacing w:after="0" w:line="240" w:lineRule="auto"/>
        <w:ind w:firstLine="720"/>
        <w:jc w:val="both"/>
        <w:rPr>
          <w:rFonts w:ascii="Times New Roman" w:hAnsi="Times New Roman" w:cs="Times New Roman"/>
          <w:sz w:val="28"/>
          <w:szCs w:val="28"/>
        </w:rPr>
      </w:pPr>
      <w:r w:rsidRPr="00E53D63">
        <w:rPr>
          <w:rFonts w:ascii="Times New Roman" w:hAnsi="Times New Roman" w:cs="Times New Roman"/>
          <w:sz w:val="28"/>
          <w:szCs w:val="28"/>
        </w:rPr>
        <w:t xml:space="preserve">На сегодняшний день общее количество молодых семей, улучшивших жилищные условия (в том числе с использованием ипотечных жилищных кредитов и займов) </w:t>
      </w:r>
      <w:r w:rsidRPr="00E53D63">
        <w:rPr>
          <w:rFonts w:ascii="Times New Roman" w:hAnsi="Times New Roman" w:cs="Times New Roman"/>
          <w:spacing w:val="-9"/>
          <w:sz w:val="28"/>
          <w:szCs w:val="28"/>
        </w:rPr>
        <w:t xml:space="preserve">при оказании содействия за счет средств федерального, краевого </w:t>
      </w:r>
      <w:r w:rsidRPr="00E53D63">
        <w:rPr>
          <w:rFonts w:ascii="Times New Roman" w:hAnsi="Times New Roman" w:cs="Times New Roman"/>
          <w:spacing w:val="-9"/>
          <w:sz w:val="28"/>
          <w:szCs w:val="28"/>
        </w:rPr>
        <w:lastRenderedPageBreak/>
        <w:t>и городского бюджетов составляет</w:t>
      </w:r>
      <w:r w:rsidRPr="00E53D63">
        <w:rPr>
          <w:rFonts w:ascii="Times New Roman" w:hAnsi="Times New Roman" w:cs="Times New Roman"/>
          <w:sz w:val="28"/>
          <w:szCs w:val="28"/>
        </w:rPr>
        <w:t xml:space="preserve"> 59 </w:t>
      </w:r>
      <w:r w:rsidRPr="00E53D63">
        <w:rPr>
          <w:rFonts w:ascii="Times New Roman" w:hAnsi="Times New Roman" w:cs="Times New Roman"/>
          <w:spacing w:val="-9"/>
          <w:sz w:val="28"/>
          <w:szCs w:val="28"/>
        </w:rPr>
        <w:t xml:space="preserve">молодых семей. </w:t>
      </w:r>
      <w:r w:rsidRPr="00E53D63">
        <w:rPr>
          <w:rFonts w:ascii="Times New Roman" w:hAnsi="Times New Roman" w:cs="Times New Roman"/>
          <w:sz w:val="28"/>
          <w:szCs w:val="28"/>
        </w:rPr>
        <w:t xml:space="preserve">Это составляет 60 % от общей численности семей, признанных участниками программы. </w:t>
      </w:r>
    </w:p>
    <w:p w:rsidR="00C77E19" w:rsidRPr="00E53D63" w:rsidRDefault="00C77E19" w:rsidP="00C77E19">
      <w:pPr>
        <w:tabs>
          <w:tab w:val="left" w:pos="14760"/>
        </w:tabs>
        <w:spacing w:after="0" w:line="240" w:lineRule="auto"/>
        <w:ind w:firstLine="720"/>
        <w:jc w:val="both"/>
        <w:rPr>
          <w:rFonts w:ascii="Times New Roman" w:hAnsi="Times New Roman" w:cs="Times New Roman"/>
          <w:sz w:val="28"/>
          <w:szCs w:val="28"/>
        </w:rPr>
      </w:pPr>
      <w:r w:rsidRPr="00E53D63">
        <w:rPr>
          <w:rFonts w:ascii="Times New Roman" w:hAnsi="Times New Roman" w:cs="Times New Roman"/>
          <w:sz w:val="28"/>
          <w:szCs w:val="28"/>
        </w:rPr>
        <w:t xml:space="preserve">В 2018 году 2 молодые семьи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w:t>
      </w:r>
    </w:p>
    <w:p w:rsidR="00C77E19" w:rsidRPr="00E53D63" w:rsidRDefault="00C77E19" w:rsidP="00C77E19">
      <w:pPr>
        <w:spacing w:after="0" w:line="240" w:lineRule="auto"/>
        <w:ind w:right="-6" w:firstLine="720"/>
        <w:jc w:val="both"/>
        <w:rPr>
          <w:rFonts w:ascii="Times New Roman" w:hAnsi="Times New Roman" w:cs="Times New Roman"/>
          <w:sz w:val="28"/>
          <w:szCs w:val="28"/>
        </w:rPr>
      </w:pPr>
      <w:r w:rsidRPr="00E53D63">
        <w:rPr>
          <w:rFonts w:ascii="Times New Roman" w:hAnsi="Times New Roman" w:cs="Times New Roman"/>
          <w:sz w:val="28"/>
          <w:szCs w:val="28"/>
        </w:rPr>
        <w:t>Объем финансирования программы в 2018 году составил из средств бюджета города 528,5 тыс. руб., из средств федерального бюджета - 359,019 тыс.руб., из средств краевого бюджета - 740,481 тыс. руб.</w:t>
      </w:r>
    </w:p>
    <w:p w:rsidR="00C77E19" w:rsidRPr="00E53D63" w:rsidRDefault="00C77E19" w:rsidP="00C77E19">
      <w:pPr>
        <w:spacing w:after="0" w:line="240" w:lineRule="auto"/>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На реализацию подпрограммы 4 «Молодежная политика в городе Алейске» в 2018 году в бюджете города была определена сумма в размере 162 тысяч рублей. </w:t>
      </w:r>
    </w:p>
    <w:p w:rsidR="00C77E19" w:rsidRPr="00E53D63" w:rsidRDefault="00C77E19" w:rsidP="00C77E19">
      <w:pPr>
        <w:spacing w:after="0" w:line="240" w:lineRule="auto"/>
        <w:ind w:firstLine="708"/>
        <w:jc w:val="both"/>
        <w:rPr>
          <w:rFonts w:ascii="Times New Roman" w:hAnsi="Times New Roman" w:cs="Times New Roman"/>
          <w:sz w:val="28"/>
          <w:szCs w:val="28"/>
        </w:rPr>
      </w:pPr>
      <w:r w:rsidRPr="00E53D63">
        <w:rPr>
          <w:rFonts w:ascii="Times New Roman" w:hAnsi="Times New Roman" w:cs="Times New Roman"/>
          <w:sz w:val="28"/>
          <w:szCs w:val="28"/>
        </w:rPr>
        <w:t>В начале года была проведена большая работа по привлечению молодежи на выборы Прези</w:t>
      </w:r>
      <w:r>
        <w:rPr>
          <w:rFonts w:ascii="Times New Roman" w:hAnsi="Times New Roman" w:cs="Times New Roman"/>
          <w:sz w:val="28"/>
          <w:szCs w:val="28"/>
        </w:rPr>
        <w:t>дента. Прошли такие мероприятия</w:t>
      </w:r>
      <w:r w:rsidRPr="00E53D63">
        <w:rPr>
          <w:rFonts w:ascii="Times New Roman" w:hAnsi="Times New Roman" w:cs="Times New Roman"/>
          <w:sz w:val="28"/>
          <w:szCs w:val="28"/>
        </w:rPr>
        <w:t>: Торжественное посвящение в молодые избиратели; круглый стол «Молодежь, на выборы!»; квест – игра «Молодой избиратель»; привлечение молодых людей на выборы через социальные сети. Результатом данной работы была высокая явка молодежи нашего города на выборы.</w:t>
      </w:r>
    </w:p>
    <w:p w:rsidR="00C77E19" w:rsidRPr="00E53D63" w:rsidRDefault="00C77E19" w:rsidP="00C77E19">
      <w:pPr>
        <w:spacing w:after="0" w:line="240" w:lineRule="auto"/>
        <w:ind w:firstLine="708"/>
        <w:jc w:val="both"/>
        <w:rPr>
          <w:rFonts w:ascii="Times New Roman" w:hAnsi="Times New Roman" w:cs="Times New Roman"/>
          <w:sz w:val="28"/>
          <w:szCs w:val="28"/>
        </w:rPr>
      </w:pPr>
      <w:r w:rsidRPr="00E53D63">
        <w:rPr>
          <w:rFonts w:ascii="Times New Roman" w:hAnsi="Times New Roman" w:cs="Times New Roman"/>
          <w:sz w:val="28"/>
          <w:szCs w:val="28"/>
        </w:rPr>
        <w:t>В марте совместно с управлением спорта и молодежной политики Алтайского края был проведен окружной семинар «Методика работы военно – патриотических объединений в условиях реализации государственной программы Алтайского края</w:t>
      </w:r>
      <w:r>
        <w:rPr>
          <w:rFonts w:ascii="Times New Roman" w:hAnsi="Times New Roman" w:cs="Times New Roman"/>
          <w:sz w:val="28"/>
          <w:szCs w:val="28"/>
        </w:rPr>
        <w:t xml:space="preserve">. </w:t>
      </w:r>
      <w:r w:rsidRPr="00E53D63">
        <w:rPr>
          <w:rFonts w:ascii="Times New Roman" w:hAnsi="Times New Roman" w:cs="Times New Roman"/>
          <w:sz w:val="28"/>
          <w:szCs w:val="28"/>
        </w:rPr>
        <w:t>Патриотическое воспитание граждан в Алтайском крае» на 2016-2020 годы» для руководителей военно – патриотических клубов Алейского образовательного округа. В семинаре приняли участие представители г. Алейска, Алейского, Топчихинского и Шипуновского районов. За сотрудничество и содействие в организации семинара администрации города была выражена благодарность управления спорта и молодежной политики Алтайского края.</w:t>
      </w:r>
    </w:p>
    <w:p w:rsidR="00C77E19" w:rsidRPr="00E53D63" w:rsidRDefault="00C77E19" w:rsidP="00C77E19">
      <w:pPr>
        <w:spacing w:after="0" w:line="240" w:lineRule="auto"/>
        <w:ind w:firstLine="708"/>
        <w:jc w:val="both"/>
        <w:rPr>
          <w:rFonts w:ascii="Times New Roman" w:hAnsi="Times New Roman" w:cs="Times New Roman"/>
          <w:sz w:val="28"/>
          <w:szCs w:val="28"/>
        </w:rPr>
      </w:pPr>
      <w:r w:rsidRPr="00E53D63">
        <w:rPr>
          <w:rFonts w:ascii="Times New Roman" w:hAnsi="Times New Roman" w:cs="Times New Roman"/>
          <w:sz w:val="28"/>
          <w:szCs w:val="28"/>
        </w:rPr>
        <w:t>Ежегодно в Алейске проходит окружной молодежный фестиваль эстрадной и авторской песни «Мерцание звезд». А также «Бал медалистов», на котором были  вручены  подарки и Благодарственные письма 17-ти лучшим выпускникам 2018 года и их родителям.</w:t>
      </w:r>
    </w:p>
    <w:p w:rsidR="00C77E19" w:rsidRPr="00E53D63" w:rsidRDefault="00C77E19" w:rsidP="00C77E19">
      <w:pPr>
        <w:spacing w:after="0" w:line="240" w:lineRule="auto"/>
        <w:ind w:firstLine="708"/>
        <w:jc w:val="both"/>
        <w:rPr>
          <w:rFonts w:ascii="Times New Roman" w:hAnsi="Times New Roman" w:cs="Times New Roman"/>
          <w:sz w:val="28"/>
          <w:szCs w:val="28"/>
        </w:rPr>
      </w:pPr>
      <w:r w:rsidRPr="00E53D63">
        <w:rPr>
          <w:rFonts w:ascii="Times New Roman" w:hAnsi="Times New Roman" w:cs="Times New Roman"/>
          <w:sz w:val="28"/>
          <w:szCs w:val="28"/>
        </w:rPr>
        <w:t>В течение года проводились различные мероприятия и акции, приуроченные к Году добровольца в России: сбор макулатуры, «День Земли», флешмоб «Сделаем вместе!», волонтеры помогали жителям на голосовании по проекту «Формирование комфортной городской среды», а также на выборах Губернатора Алтайского края. Были реализованы добровольческие проекты «Здесь живет ветеран», «Тактильная книга», «Город – мой дом, мы – хозяева в нем!», «Встречи радости!» и многие другие.</w:t>
      </w:r>
    </w:p>
    <w:p w:rsidR="00C77E19" w:rsidRPr="00E53D63" w:rsidRDefault="00C77E19" w:rsidP="00C77E19">
      <w:pPr>
        <w:pStyle w:val="1"/>
        <w:spacing w:before="0" w:beforeAutospacing="0" w:after="0" w:afterAutospacing="0"/>
        <w:ind w:firstLine="720"/>
        <w:jc w:val="both"/>
        <w:rPr>
          <w:rFonts w:ascii="Times New Roman" w:hAnsi="Times New Roman" w:cs="Times New Roman"/>
          <w:b w:val="0"/>
          <w:bCs w:val="0"/>
          <w:sz w:val="28"/>
          <w:szCs w:val="28"/>
        </w:rPr>
      </w:pPr>
      <w:r w:rsidRPr="00E53D63">
        <w:rPr>
          <w:rFonts w:ascii="Times New Roman" w:hAnsi="Times New Roman" w:cs="Times New Roman"/>
          <w:b w:val="0"/>
          <w:bCs w:val="0"/>
          <w:sz w:val="28"/>
          <w:szCs w:val="28"/>
        </w:rPr>
        <w:t>В 18 декабря 2018 года состоялся слет волонтерских отрядов Алейского образовательного округа, посвященный закрытию Года добровольца.</w:t>
      </w:r>
    </w:p>
    <w:p w:rsidR="00C77E19" w:rsidRPr="00E53D63" w:rsidRDefault="00C77E19" w:rsidP="00C77E19">
      <w:pPr>
        <w:pStyle w:val="a9"/>
        <w:spacing w:after="0"/>
        <w:ind w:firstLine="720"/>
        <w:jc w:val="both"/>
        <w:rPr>
          <w:rStyle w:val="apple-converted-space"/>
          <w:sz w:val="28"/>
          <w:szCs w:val="28"/>
        </w:rPr>
      </w:pPr>
      <w:r w:rsidRPr="00E53D63">
        <w:rPr>
          <w:sz w:val="28"/>
          <w:szCs w:val="28"/>
        </w:rPr>
        <w:t xml:space="preserve">150 волонтеров из г. Алейска, Алейского и Шипуновского районов, а также начальник управления молодежной политики и реализации Екатерина Четошникова, специалист регионального штаба Российского движения </w:t>
      </w:r>
      <w:r w:rsidRPr="00E53D63">
        <w:rPr>
          <w:sz w:val="28"/>
          <w:szCs w:val="28"/>
        </w:rPr>
        <w:lastRenderedPageBreak/>
        <w:t>школьников Марина Камышева приняли участие в слете. По итогам слета все волонтеры получили Благодарности и сертификаты участников.</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Одним из важнейших направлений воспитательной работы является профилактическая работа школы. Именно в образовательных учреждениях есть реальные возможности для всеобъемлющего охвата максимального числа детей и подростков всеми видами деятельности, которые имеют профилактическую направленность и значимость. </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В школах города создано 30 объединений патриотической направленности, в которые входят 388 обучающихся. Это - отряды милосердия, которые шефствуют над ветеранами Великой Отечественной войны и их вдовами, ветеранами труда, в том числе, </w:t>
      </w:r>
      <w:r w:rsidRPr="00E53D63">
        <w:rPr>
          <w:rStyle w:val="12"/>
          <w:rFonts w:ascii="Times New Roman" w:hAnsi="Times New Roman" w:cs="Times New Roman"/>
          <w:color w:val="auto"/>
          <w:sz w:val="28"/>
          <w:szCs w:val="28"/>
        </w:rPr>
        <w:t xml:space="preserve">педагогического. </w:t>
      </w:r>
      <w:r w:rsidRPr="00E53D63">
        <w:rPr>
          <w:rFonts w:ascii="Times New Roman" w:hAnsi="Times New Roman" w:cs="Times New Roman"/>
          <w:sz w:val="28"/>
          <w:szCs w:val="28"/>
        </w:rPr>
        <w:t>В образовательных организациях созданы и работают волонтерские объединения («Новая волна», «Милосердие», «Забота» - СОШ № 2, «Молодая гвардия» - СОШ № 7, «Новое поколение» - СОШ № 4, «Дари добро» - лицей по формированию ЗОЖ), а также для оказания помощи престарелым гражданам.</w:t>
      </w:r>
    </w:p>
    <w:p w:rsidR="00C77E19" w:rsidRPr="00E53D63" w:rsidRDefault="00C77E19" w:rsidP="00C77E19">
      <w:pPr>
        <w:pStyle w:val="a3"/>
        <w:ind w:firstLine="708"/>
        <w:jc w:val="both"/>
        <w:rPr>
          <w:rFonts w:ascii="Times New Roman" w:hAnsi="Times New Roman" w:cs="Times New Roman"/>
          <w:sz w:val="28"/>
          <w:szCs w:val="28"/>
        </w:rPr>
      </w:pPr>
      <w:r w:rsidRPr="00E53D63">
        <w:rPr>
          <w:rStyle w:val="12"/>
          <w:rFonts w:ascii="Times New Roman" w:hAnsi="Times New Roman" w:cs="Times New Roman"/>
          <w:color w:val="auto"/>
          <w:sz w:val="28"/>
          <w:szCs w:val="28"/>
          <w:lang w:eastAsia="ru-RU"/>
        </w:rPr>
        <w:t>Создано 6 школьных музеев, 2 из которых паспортизированы. При каждом школьном музее и музейной комнате р</w:t>
      </w:r>
      <w:r>
        <w:rPr>
          <w:rStyle w:val="12"/>
          <w:rFonts w:ascii="Times New Roman" w:hAnsi="Times New Roman" w:cs="Times New Roman"/>
          <w:color w:val="auto"/>
          <w:sz w:val="28"/>
          <w:szCs w:val="28"/>
          <w:lang w:eastAsia="ru-RU"/>
        </w:rPr>
        <w:t>аботают поисковые отряды, группа</w:t>
      </w:r>
      <w:r w:rsidRPr="00E53D63">
        <w:rPr>
          <w:rStyle w:val="12"/>
          <w:rFonts w:ascii="Times New Roman" w:hAnsi="Times New Roman" w:cs="Times New Roman"/>
          <w:color w:val="auto"/>
          <w:sz w:val="28"/>
          <w:szCs w:val="28"/>
          <w:lang w:eastAsia="ru-RU"/>
        </w:rPr>
        <w:t xml:space="preserve"> «Поиск».</w:t>
      </w:r>
    </w:p>
    <w:p w:rsidR="00C77E19" w:rsidRPr="00E53D63" w:rsidRDefault="00C77E19" w:rsidP="00C77E19">
      <w:pPr>
        <w:pStyle w:val="a3"/>
        <w:ind w:firstLine="708"/>
        <w:jc w:val="both"/>
        <w:rPr>
          <w:rFonts w:ascii="Times New Roman" w:hAnsi="Times New Roman" w:cs="Times New Roman"/>
          <w:sz w:val="28"/>
          <w:szCs w:val="28"/>
        </w:rPr>
      </w:pPr>
      <w:r w:rsidRPr="00E53D63">
        <w:rPr>
          <w:rStyle w:val="12"/>
          <w:rFonts w:ascii="Times New Roman" w:hAnsi="Times New Roman" w:cs="Times New Roman"/>
          <w:color w:val="auto"/>
          <w:sz w:val="28"/>
          <w:szCs w:val="28"/>
          <w:lang w:eastAsia="ru-RU"/>
        </w:rPr>
        <w:t>Создано 3 военно-патриотических и 1 военно-спортивный клуб (МБОУ СОШ № 2, МБОУ СОШ № 4, МБОУ СОШ № 5, МБОУ - лицей), 1 юнармейский отряд (МБОУ СОШ № 5).</w:t>
      </w:r>
    </w:p>
    <w:p w:rsidR="00C77E19" w:rsidRPr="00E53D63" w:rsidRDefault="00C77E19" w:rsidP="00C77E19">
      <w:pPr>
        <w:pStyle w:val="a3"/>
        <w:ind w:firstLine="708"/>
        <w:jc w:val="both"/>
      </w:pPr>
      <w:r w:rsidRPr="00E53D63">
        <w:rPr>
          <w:rFonts w:ascii="Times New Roman" w:hAnsi="Times New Roman" w:cs="Times New Roman"/>
          <w:sz w:val="28"/>
          <w:szCs w:val="28"/>
        </w:rPr>
        <w:t>Несмотря на позитивные результаты по некоторым направлениям воспитательная, профилактическая работа в наших образовательных организациях требует большего  внимания. Комитетом по образованию и делам молодёжи администрации города ежегодно осуществляется учредительный контроль за реализацией Федерального закона  от 24.06.99 N 120-ФЗ "Об основах системы профилактики безнадзорности и правонарушений несовершеннолетних».</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Задачи, которые предстоит решить в сфере  образован</w:t>
      </w:r>
      <w:r>
        <w:rPr>
          <w:rFonts w:ascii="Times New Roman" w:hAnsi="Times New Roman" w:cs="Times New Roman"/>
          <w:sz w:val="28"/>
          <w:szCs w:val="28"/>
        </w:rPr>
        <w:t>ия в 2019</w:t>
      </w:r>
      <w:r w:rsidRPr="00E53D63">
        <w:rPr>
          <w:rFonts w:ascii="Times New Roman" w:hAnsi="Times New Roman" w:cs="Times New Roman"/>
          <w:sz w:val="28"/>
          <w:szCs w:val="28"/>
        </w:rPr>
        <w:t xml:space="preserve"> году:</w:t>
      </w:r>
    </w:p>
    <w:p w:rsidR="00C77E19" w:rsidRPr="00E53D63"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1. п</w:t>
      </w:r>
      <w:r w:rsidRPr="00E53D63">
        <w:rPr>
          <w:rFonts w:ascii="Times New Roman" w:hAnsi="Times New Roman" w:cs="Times New Roman"/>
          <w:sz w:val="28"/>
          <w:szCs w:val="28"/>
        </w:rPr>
        <w:t>родолжить реализацию Указа Президента Российской Федерации от 7 мая 2012 года № 599 «О мерах по реализации государственной политики в области образования и науки».</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2. Продолжить гражданско-патриотическо</w:t>
      </w:r>
      <w:r>
        <w:rPr>
          <w:rFonts w:ascii="Times New Roman" w:hAnsi="Times New Roman" w:cs="Times New Roman"/>
          <w:sz w:val="28"/>
          <w:szCs w:val="28"/>
        </w:rPr>
        <w:t>е воспитание детей и подростков</w:t>
      </w:r>
      <w:r w:rsidRPr="00E53D63">
        <w:rPr>
          <w:rFonts w:ascii="Times New Roman" w:hAnsi="Times New Roman" w:cs="Times New Roman"/>
          <w:sz w:val="28"/>
          <w:szCs w:val="28"/>
        </w:rPr>
        <w:t xml:space="preserve"> через реализацию Национальной стратегии действий в интересах детей на 2019 год.</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3. Продолжить работу по развитию мер привлечения и поддержки молодых и ориентированных на инновационную и творческую работу педагогов. </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4. Разработать и реализовать дополните</w:t>
      </w:r>
      <w:r>
        <w:rPr>
          <w:rFonts w:ascii="Times New Roman" w:hAnsi="Times New Roman" w:cs="Times New Roman"/>
          <w:sz w:val="28"/>
          <w:szCs w:val="28"/>
        </w:rPr>
        <w:t>льный комплекс мер, направленных</w:t>
      </w:r>
      <w:r w:rsidRPr="00E53D63">
        <w:rPr>
          <w:rFonts w:ascii="Times New Roman" w:hAnsi="Times New Roman" w:cs="Times New Roman"/>
          <w:sz w:val="28"/>
          <w:szCs w:val="28"/>
        </w:rPr>
        <w:t xml:space="preserve"> на укрепление здоровья учащихся и воспитанников и оказание помощи учащимся, испытывающим трудности в обучении и позитивной социализации;</w:t>
      </w:r>
    </w:p>
    <w:p w:rsidR="00C77E19" w:rsidRPr="00E53D63" w:rsidRDefault="00C77E19" w:rsidP="00C77E19">
      <w:pPr>
        <w:pStyle w:val="a3"/>
        <w:ind w:firstLine="708"/>
        <w:jc w:val="both"/>
        <w:rPr>
          <w:rFonts w:ascii="Times New Roman" w:hAnsi="Times New Roman" w:cs="Times New Roman"/>
          <w:sz w:val="28"/>
          <w:szCs w:val="28"/>
        </w:rPr>
      </w:pPr>
      <w:r w:rsidRPr="00E53D63">
        <w:rPr>
          <w:rFonts w:ascii="Times New Roman" w:hAnsi="Times New Roman" w:cs="Times New Roman"/>
          <w:sz w:val="28"/>
          <w:szCs w:val="28"/>
        </w:rPr>
        <w:t xml:space="preserve">5. Обеспечить доступное дошкольное образование для детей с 2-х летнего возраста; доступное и качественное образование для лиц с ограниченными </w:t>
      </w:r>
      <w:r w:rsidRPr="00E53D63">
        <w:rPr>
          <w:rFonts w:ascii="Times New Roman" w:hAnsi="Times New Roman" w:cs="Times New Roman"/>
          <w:sz w:val="28"/>
          <w:szCs w:val="28"/>
        </w:rPr>
        <w:lastRenderedPageBreak/>
        <w:t>возможностями здоровья в соответствии с ФГОС образования обучающихся с ОВЗ, а также создание условий для их обучения.</w:t>
      </w:r>
    </w:p>
    <w:p w:rsidR="00C77E19" w:rsidRPr="0019602B" w:rsidRDefault="00C77E19" w:rsidP="00C77E19">
      <w:pPr>
        <w:pStyle w:val="a3"/>
        <w:rPr>
          <w:rFonts w:ascii="Times New Roman" w:hAnsi="Times New Roman" w:cs="Times New Roman"/>
          <w:b/>
          <w:color w:val="FF0000"/>
          <w:sz w:val="28"/>
          <w:szCs w:val="28"/>
        </w:rPr>
      </w:pPr>
    </w:p>
    <w:p w:rsidR="00C77E19" w:rsidRPr="00BC3C32" w:rsidRDefault="00C77E19" w:rsidP="00C77E19">
      <w:pPr>
        <w:pStyle w:val="a3"/>
        <w:jc w:val="center"/>
        <w:rPr>
          <w:rFonts w:ascii="Times New Roman" w:hAnsi="Times New Roman" w:cs="Times New Roman"/>
          <w:b/>
          <w:sz w:val="28"/>
          <w:szCs w:val="28"/>
        </w:rPr>
      </w:pPr>
      <w:r w:rsidRPr="00BC3C32">
        <w:rPr>
          <w:rFonts w:ascii="Times New Roman" w:hAnsi="Times New Roman" w:cs="Times New Roman"/>
          <w:b/>
          <w:sz w:val="28"/>
          <w:szCs w:val="28"/>
        </w:rPr>
        <w:t>КУЛЬТУРА</w:t>
      </w:r>
    </w:p>
    <w:p w:rsidR="00C77E19" w:rsidRPr="00BC3C32"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К</w:t>
      </w:r>
      <w:r w:rsidRPr="00BC3C32">
        <w:rPr>
          <w:rFonts w:ascii="Times New Roman" w:hAnsi="Times New Roman" w:cs="Times New Roman"/>
          <w:sz w:val="28"/>
          <w:szCs w:val="28"/>
        </w:rPr>
        <w:t>ультурная сеть города представлена муниципальным бюджетным учреждением «Культурно-досуговый центр» г. Алейска, в состав которого входят: дом досуга, централизованная библиотечная систем</w:t>
      </w:r>
      <w:r>
        <w:rPr>
          <w:rFonts w:ascii="Times New Roman" w:hAnsi="Times New Roman" w:cs="Times New Roman"/>
          <w:sz w:val="28"/>
          <w:szCs w:val="28"/>
        </w:rPr>
        <w:t>а, историко-краеведческий музей</w:t>
      </w:r>
      <w:r w:rsidRPr="00BC3C32">
        <w:rPr>
          <w:rFonts w:ascii="Times New Roman" w:hAnsi="Times New Roman" w:cs="Times New Roman"/>
          <w:sz w:val="28"/>
          <w:szCs w:val="28"/>
        </w:rPr>
        <w:t xml:space="preserve"> и муниципальн</w:t>
      </w:r>
      <w:r>
        <w:rPr>
          <w:rFonts w:ascii="Times New Roman" w:hAnsi="Times New Roman" w:cs="Times New Roman"/>
          <w:sz w:val="28"/>
          <w:szCs w:val="28"/>
        </w:rPr>
        <w:t>ое</w:t>
      </w:r>
      <w:r w:rsidRPr="00BC3C32">
        <w:rPr>
          <w:rFonts w:ascii="Times New Roman" w:hAnsi="Times New Roman" w:cs="Times New Roman"/>
          <w:sz w:val="28"/>
          <w:szCs w:val="28"/>
        </w:rPr>
        <w:t xml:space="preserve"> бюджетн</w:t>
      </w:r>
      <w:r>
        <w:rPr>
          <w:rFonts w:ascii="Times New Roman" w:hAnsi="Times New Roman" w:cs="Times New Roman"/>
          <w:sz w:val="28"/>
          <w:szCs w:val="28"/>
        </w:rPr>
        <w:t>ое</w:t>
      </w:r>
      <w:r w:rsidRPr="00BC3C32">
        <w:rPr>
          <w:rFonts w:ascii="Times New Roman" w:hAnsi="Times New Roman" w:cs="Times New Roman"/>
          <w:sz w:val="28"/>
          <w:szCs w:val="28"/>
        </w:rPr>
        <w:t xml:space="preserve"> учреждение дополнительного образования «Детская школа искусств г. Алейска». </w:t>
      </w:r>
    </w:p>
    <w:p w:rsidR="00C77E19" w:rsidRPr="00BC3C32" w:rsidRDefault="00C77E19" w:rsidP="00C77E19">
      <w:pPr>
        <w:pStyle w:val="a3"/>
        <w:jc w:val="both"/>
        <w:rPr>
          <w:rFonts w:ascii="Times New Roman" w:hAnsi="Times New Roman" w:cs="Times New Roman"/>
          <w:sz w:val="28"/>
          <w:szCs w:val="28"/>
        </w:rPr>
      </w:pPr>
      <w:r w:rsidRPr="00BC3C32">
        <w:rPr>
          <w:rFonts w:ascii="Times New Roman" w:hAnsi="Times New Roman" w:cs="Times New Roman"/>
          <w:sz w:val="28"/>
          <w:szCs w:val="28"/>
        </w:rPr>
        <w:t xml:space="preserve">            За прошедший 2018 год на основании решения Алейского городского Собрания депутатов Алтайского края от 21.03.2018 г. № 23 </w:t>
      </w:r>
      <w:r>
        <w:rPr>
          <w:rFonts w:ascii="Times New Roman" w:hAnsi="Times New Roman" w:cs="Times New Roman"/>
          <w:sz w:val="28"/>
          <w:szCs w:val="28"/>
        </w:rPr>
        <w:t>«</w:t>
      </w:r>
      <w:r w:rsidRPr="00BC3C32">
        <w:rPr>
          <w:rFonts w:ascii="Times New Roman" w:hAnsi="Times New Roman" w:cs="Times New Roman"/>
          <w:sz w:val="28"/>
          <w:szCs w:val="28"/>
        </w:rPr>
        <w:t>Об учреждении Комитета по культуре и спорту администрации города Алейска Алтайского края был образован  Комитет по культуре и спорту администрации города Алейска Алтайского края</w:t>
      </w:r>
      <w:r>
        <w:rPr>
          <w:rFonts w:ascii="Times New Roman" w:hAnsi="Times New Roman" w:cs="Times New Roman"/>
          <w:sz w:val="28"/>
          <w:szCs w:val="28"/>
        </w:rPr>
        <w:t>»</w:t>
      </w:r>
      <w:r w:rsidRPr="00BC3C32">
        <w:rPr>
          <w:rFonts w:ascii="Times New Roman" w:hAnsi="Times New Roman" w:cs="Times New Roman"/>
          <w:sz w:val="28"/>
          <w:szCs w:val="28"/>
        </w:rPr>
        <w:t xml:space="preserve">. </w:t>
      </w:r>
    </w:p>
    <w:p w:rsidR="00C77E19" w:rsidRPr="00BC3C32" w:rsidRDefault="00C77E19" w:rsidP="00C77E19">
      <w:pPr>
        <w:pStyle w:val="a3"/>
        <w:jc w:val="both"/>
        <w:rPr>
          <w:rFonts w:ascii="Times New Roman" w:hAnsi="Times New Roman" w:cs="Times New Roman"/>
          <w:sz w:val="28"/>
          <w:szCs w:val="28"/>
        </w:rPr>
      </w:pPr>
      <w:r w:rsidRPr="00BC3C32">
        <w:rPr>
          <w:rFonts w:ascii="Times New Roman" w:hAnsi="Times New Roman" w:cs="Times New Roman"/>
          <w:sz w:val="28"/>
          <w:szCs w:val="28"/>
        </w:rPr>
        <w:t xml:space="preserve">          В 2018 году при поддержке Фонда кино из федерального бюджета выделили 4975,9 тыс. рублей. На эти средства приобрели необходимое оборудование: цифровой кинопроектор с возможностью показа фильмов в формате 3D, установлено огнестойкое проекционное окно, приобретен новый передвижной экран, монтированы заэкранные акустические системы, новое звуковое акустическое оборудование. </w:t>
      </w:r>
    </w:p>
    <w:p w:rsidR="00C77E19" w:rsidRPr="00BC3C32" w:rsidRDefault="00C77E19" w:rsidP="00C77E19">
      <w:pPr>
        <w:pStyle w:val="a3"/>
        <w:jc w:val="both"/>
        <w:rPr>
          <w:rFonts w:ascii="Times New Roman" w:hAnsi="Times New Roman" w:cs="Times New Roman"/>
          <w:sz w:val="28"/>
          <w:szCs w:val="28"/>
        </w:rPr>
      </w:pPr>
      <w:r w:rsidRPr="00BC3C32">
        <w:rPr>
          <w:rFonts w:ascii="Times New Roman" w:hAnsi="Times New Roman" w:cs="Times New Roman"/>
          <w:sz w:val="28"/>
          <w:szCs w:val="28"/>
        </w:rPr>
        <w:t xml:space="preserve">          Совместно с Министерством культуры Алтайского края в рамках реализации государственной и муниципальной программ, направленных на развитие культуры, в 2018 году была отремонтирована кровля Дома досуга, а также произведен косметический ремонт в зрительном зале.</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За 2018 год проведено 793 массовых мероприятия, для 121521 зрителя, в том числе культурно-досуговых- 433 мероприятия, которые посетило 105351 человек. Для детей  проведено 198 мероприятий, которые посетили 58268 </w:t>
      </w:r>
      <w:r>
        <w:rPr>
          <w:rFonts w:ascii="Times New Roman" w:hAnsi="Times New Roman" w:cs="Times New Roman"/>
          <w:sz w:val="28"/>
          <w:szCs w:val="28"/>
        </w:rPr>
        <w:t>детей</w:t>
      </w:r>
      <w:r w:rsidRPr="00BC3C32">
        <w:rPr>
          <w:rFonts w:ascii="Times New Roman" w:hAnsi="Times New Roman" w:cs="Times New Roman"/>
          <w:sz w:val="28"/>
          <w:szCs w:val="28"/>
        </w:rPr>
        <w:t xml:space="preserve">,  для молодёжи проведено  78 мероприятий, эти мероприятия посетило 19000 человек. </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В Доме досуга работает 29 клубных формирований (506чел.), из них 12для детей (250 чел.),  4 </w:t>
      </w:r>
      <w:r>
        <w:rPr>
          <w:rFonts w:ascii="Times New Roman" w:hAnsi="Times New Roman" w:cs="Times New Roman"/>
          <w:sz w:val="28"/>
          <w:szCs w:val="28"/>
        </w:rPr>
        <w:t xml:space="preserve">- </w:t>
      </w:r>
      <w:r w:rsidRPr="00BC3C32">
        <w:rPr>
          <w:rFonts w:ascii="Times New Roman" w:hAnsi="Times New Roman" w:cs="Times New Roman"/>
          <w:sz w:val="28"/>
          <w:szCs w:val="28"/>
        </w:rPr>
        <w:t xml:space="preserve">для молодёжи (75 чел.), для взрослых </w:t>
      </w:r>
      <w:r>
        <w:rPr>
          <w:rFonts w:ascii="Times New Roman" w:hAnsi="Times New Roman" w:cs="Times New Roman"/>
          <w:sz w:val="28"/>
          <w:szCs w:val="28"/>
        </w:rPr>
        <w:t xml:space="preserve">- </w:t>
      </w:r>
      <w:r w:rsidRPr="00BC3C32">
        <w:rPr>
          <w:rFonts w:ascii="Times New Roman" w:hAnsi="Times New Roman" w:cs="Times New Roman"/>
          <w:sz w:val="28"/>
          <w:szCs w:val="28"/>
        </w:rPr>
        <w:t xml:space="preserve">13 (181) человек.  </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Составляя планы на год, работники учреждений культуры стараются учесть интересы всех возрастных категорий населения.            </w:t>
      </w:r>
    </w:p>
    <w:p w:rsidR="00C77E19" w:rsidRDefault="00C77E19" w:rsidP="00C77E19">
      <w:pPr>
        <w:pStyle w:val="a3"/>
        <w:ind w:firstLine="708"/>
        <w:jc w:val="both"/>
        <w:rPr>
          <w:rFonts w:ascii="Times New Roman" w:hAnsi="Times New Roman" w:cs="Times New Roman"/>
          <w:color w:val="000000" w:themeColor="text1"/>
          <w:sz w:val="28"/>
          <w:szCs w:val="28"/>
        </w:rPr>
      </w:pPr>
      <w:r w:rsidRPr="00BC3C32">
        <w:rPr>
          <w:rFonts w:ascii="Times New Roman" w:hAnsi="Times New Roman" w:cs="Times New Roman"/>
          <w:sz w:val="28"/>
          <w:szCs w:val="28"/>
        </w:rPr>
        <w:t>Впервые в  2018 году в городском Доме досуга   для жителей и гостей города  прошел масштабный образовательно-просветительский проект «Место встречи с Искусством». Жители и гости города получили редкую возможность встретиться с большим искусством и в течение месяца знакомиться с лучшими работами советского изобразительного творчества.</w:t>
      </w:r>
    </w:p>
    <w:p w:rsidR="00C77E19" w:rsidRPr="00720C42" w:rsidRDefault="00C77E19" w:rsidP="00C77E19">
      <w:pPr>
        <w:pStyle w:val="a3"/>
        <w:ind w:firstLine="708"/>
        <w:jc w:val="both"/>
        <w:rPr>
          <w:rFonts w:ascii="Times New Roman" w:hAnsi="Times New Roman" w:cs="Times New Roman"/>
          <w:color w:val="000000" w:themeColor="text1"/>
          <w:sz w:val="28"/>
          <w:szCs w:val="28"/>
        </w:rPr>
      </w:pPr>
      <w:r w:rsidRPr="00BC3C32">
        <w:rPr>
          <w:rFonts w:ascii="Times New Roman" w:hAnsi="Times New Roman" w:cs="Times New Roman"/>
          <w:sz w:val="28"/>
          <w:szCs w:val="28"/>
        </w:rPr>
        <w:t>Традиционно  в городском Доме досуга прошли  окружные губернаторские ёлки. В представлении  принимали участие школьники из 5 районов Алейского образовательного округа. Было показано 16 представлений, которые посетил</w:t>
      </w:r>
      <w:r>
        <w:rPr>
          <w:rFonts w:ascii="Times New Roman" w:hAnsi="Times New Roman" w:cs="Times New Roman"/>
          <w:sz w:val="28"/>
          <w:szCs w:val="28"/>
        </w:rPr>
        <w:t>и</w:t>
      </w:r>
      <w:r w:rsidRPr="00BC3C32">
        <w:rPr>
          <w:rFonts w:ascii="Times New Roman" w:hAnsi="Times New Roman" w:cs="Times New Roman"/>
          <w:sz w:val="28"/>
          <w:szCs w:val="28"/>
        </w:rPr>
        <w:t xml:space="preserve">   2471 </w:t>
      </w:r>
      <w:r>
        <w:rPr>
          <w:rFonts w:ascii="Times New Roman" w:hAnsi="Times New Roman" w:cs="Times New Roman"/>
          <w:sz w:val="28"/>
          <w:szCs w:val="28"/>
        </w:rPr>
        <w:t>человек</w:t>
      </w:r>
      <w:r w:rsidRPr="00BC3C32">
        <w:rPr>
          <w:rFonts w:ascii="Times New Roman" w:hAnsi="Times New Roman" w:cs="Times New Roman"/>
          <w:sz w:val="28"/>
          <w:szCs w:val="28"/>
        </w:rPr>
        <w:t>.</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По результатам проведения социологического исследования для получения независимой оценки качества условий оказания услуг учреждениями </w:t>
      </w:r>
      <w:r w:rsidRPr="00BC3C32">
        <w:rPr>
          <w:rFonts w:ascii="Times New Roman" w:hAnsi="Times New Roman" w:cs="Times New Roman"/>
          <w:sz w:val="28"/>
          <w:szCs w:val="28"/>
        </w:rPr>
        <w:lastRenderedPageBreak/>
        <w:t>культуры Алтайского края МБУ «КДЦ» город Алейск занял 5 место в рейтинге по следующим критериям:</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«Открытость и доступность информации</w:t>
      </w:r>
      <w:r>
        <w:rPr>
          <w:rFonts w:ascii="Times New Roman" w:hAnsi="Times New Roman" w:cs="Times New Roman"/>
          <w:sz w:val="28"/>
          <w:szCs w:val="28"/>
        </w:rPr>
        <w:t xml:space="preserve"> об организации культуры» - 43</w:t>
      </w:r>
      <w:r w:rsidRPr="00BC3C32">
        <w:rPr>
          <w:rFonts w:ascii="Times New Roman" w:hAnsi="Times New Roman" w:cs="Times New Roman"/>
          <w:sz w:val="28"/>
          <w:szCs w:val="28"/>
        </w:rPr>
        <w:t xml:space="preserve"> балл</w:t>
      </w:r>
      <w:r>
        <w:rPr>
          <w:rFonts w:ascii="Times New Roman" w:hAnsi="Times New Roman" w:cs="Times New Roman"/>
          <w:sz w:val="28"/>
          <w:szCs w:val="28"/>
        </w:rPr>
        <w:t>а</w:t>
      </w:r>
      <w:r w:rsidRPr="00BC3C32">
        <w:rPr>
          <w:rFonts w:ascii="Times New Roman" w:hAnsi="Times New Roman" w:cs="Times New Roman"/>
          <w:sz w:val="28"/>
          <w:szCs w:val="28"/>
        </w:rPr>
        <w:t>;</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«Комфортность условий предоставления услуг» - 98 баллов;</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«Доступность для инвалидов» - 45,3 балл</w:t>
      </w:r>
      <w:r>
        <w:rPr>
          <w:rFonts w:ascii="Times New Roman" w:hAnsi="Times New Roman" w:cs="Times New Roman"/>
          <w:sz w:val="28"/>
          <w:szCs w:val="28"/>
        </w:rPr>
        <w:t>а</w:t>
      </w:r>
      <w:r w:rsidRPr="00BC3C32">
        <w:rPr>
          <w:rFonts w:ascii="Times New Roman" w:hAnsi="Times New Roman" w:cs="Times New Roman"/>
          <w:sz w:val="28"/>
          <w:szCs w:val="28"/>
        </w:rPr>
        <w:t>;</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«Доброжелательность и вежливость работников организации» - 100 баллов;</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«Удовлетворенность условиями оказания услуг» - 99 баллов.</w:t>
      </w:r>
    </w:p>
    <w:p w:rsidR="00C77E19" w:rsidRPr="0019602B" w:rsidRDefault="00C77E19" w:rsidP="00C77E19">
      <w:pPr>
        <w:suppressAutoHyphens/>
        <w:spacing w:after="0" w:line="240" w:lineRule="auto"/>
        <w:rPr>
          <w:rFonts w:ascii="Times New Roman" w:hAnsi="Times New Roman"/>
          <w:color w:val="FF0000"/>
          <w:sz w:val="28"/>
          <w:szCs w:val="28"/>
        </w:rPr>
      </w:pPr>
    </w:p>
    <w:p w:rsidR="00C77E19" w:rsidRDefault="00C77E19" w:rsidP="00C77E19">
      <w:pPr>
        <w:suppressAutoHyphens/>
        <w:spacing w:after="0" w:line="240" w:lineRule="auto"/>
        <w:jc w:val="center"/>
        <w:rPr>
          <w:rFonts w:ascii="Times New Roman" w:hAnsi="Times New Roman"/>
          <w:b/>
          <w:sz w:val="28"/>
          <w:szCs w:val="28"/>
        </w:rPr>
      </w:pPr>
      <w:r>
        <w:rPr>
          <w:rFonts w:ascii="Times New Roman" w:hAnsi="Times New Roman"/>
          <w:b/>
          <w:sz w:val="28"/>
          <w:szCs w:val="28"/>
        </w:rPr>
        <w:t>ФИЗИЧЕСКАЯ КУЛЬТУРА И СПОРТ</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Физкультура и спорт - это важный фактор решения многих социальных проблем: пропаганды здорового образа жизни, укрепления здоровья, воспитания молодежи и организации досуга. </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этого в городе формируется современная спортивная инфраструктура, чтобы каждый житель мог заниматься спортом и укреплять свое здоровье. Вся эта работа в комплексе дает свои результаты. В течение 2018 года для жителей города проведено 46 спортивно-оздоровительныхмероприятий. Спортсмены города приняли участие в 60 краевых соревнованиях. За 2018 год спортивно-массовой работой было охвачено 12 380 человек. </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В течение 2018 года на территории г.Алейска проведено 18 краевых соревнований. На базе муниципалитета проходили встречи Чемпионата Алтайского края по футболу, краевой турнир по мужскому и женскому волейболу и баскетболу, памяти С.Н.Старовойтова, Первенство Алтайского края по волейболу, футболу среди детей по 2 возрастам.</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Введенный в эксплуатацию универсальный спортивный комплекс, построенный в рамках Губернаторской программы «80x80», позволяет принимать в Алейске краевые соревнования детского и взрослого уровня, улучшилось качество тренировочного процесса игровых видов спорта, пропаганда здорового образа жизни среди населения города Алейска, что позволило увеличить численность жителей города, занимающихся физической культурой и спортом. </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Особое внимание было уделено исполнению поручений Президента Российской Федерации по поэтапному внедрению Всероссийского Физкультурно-Спортивного Комплекса «Готов к труду и обороне».</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С января 2018 года начался очередной этап комплекса ГТО для всех групп населения.</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В 2018 году более 300 человек приняли участие в выполнении нормативов испытаний (тестов) Всероссийского Физкультурно-Спортивного Комплекса «Готов к труду и обороне».</w:t>
      </w:r>
    </w:p>
    <w:p w:rsidR="00C77E19" w:rsidRPr="0019602B" w:rsidRDefault="00C77E19" w:rsidP="00C77E19">
      <w:pPr>
        <w:suppressAutoHyphens/>
        <w:spacing w:after="0" w:line="240" w:lineRule="auto"/>
        <w:jc w:val="both"/>
        <w:rPr>
          <w:rFonts w:ascii="Times New Roman" w:hAnsi="Times New Roman"/>
          <w:color w:val="FF0000"/>
          <w:sz w:val="28"/>
          <w:szCs w:val="28"/>
        </w:rPr>
      </w:pPr>
    </w:p>
    <w:p w:rsidR="00C77E19" w:rsidRPr="00BC3C32" w:rsidRDefault="00C77E19" w:rsidP="00C77E19">
      <w:pPr>
        <w:suppressAutoHyphens/>
        <w:spacing w:after="0" w:line="240" w:lineRule="auto"/>
        <w:jc w:val="center"/>
        <w:rPr>
          <w:rFonts w:ascii="Times New Roman" w:hAnsi="Times New Roman"/>
          <w:b/>
          <w:sz w:val="28"/>
          <w:szCs w:val="28"/>
        </w:rPr>
      </w:pPr>
      <w:r w:rsidRPr="00BC3C32">
        <w:rPr>
          <w:rFonts w:ascii="Times New Roman" w:hAnsi="Times New Roman"/>
          <w:b/>
          <w:sz w:val="28"/>
          <w:szCs w:val="28"/>
        </w:rPr>
        <w:t>ЗДРАВООХРАНЕНИЕ</w:t>
      </w:r>
    </w:p>
    <w:p w:rsidR="00C77E19" w:rsidRDefault="00C77E19" w:rsidP="00C77E19">
      <w:pPr>
        <w:pStyle w:val="a3"/>
        <w:ind w:firstLine="709"/>
        <w:jc w:val="both"/>
        <w:rPr>
          <w:rFonts w:ascii="Times New Roman" w:hAnsi="Times New Roman"/>
          <w:sz w:val="28"/>
          <w:szCs w:val="28"/>
        </w:rPr>
      </w:pPr>
      <w:r w:rsidRPr="009A3905">
        <w:rPr>
          <w:rFonts w:ascii="Times New Roman" w:hAnsi="Times New Roman"/>
          <w:sz w:val="28"/>
          <w:szCs w:val="28"/>
        </w:rPr>
        <w:t xml:space="preserve">КГБУЗ «Алейская ЦРБ» -  это многопрофильная больница, имеющая в своем составе поликлинику на  500  посещений, женскую консультацию на 100 </w:t>
      </w:r>
      <w:r w:rsidRPr="009A3905">
        <w:rPr>
          <w:rFonts w:ascii="Times New Roman" w:hAnsi="Times New Roman"/>
          <w:sz w:val="28"/>
          <w:szCs w:val="28"/>
        </w:rPr>
        <w:lastRenderedPageBreak/>
        <w:t>посещений, детскую поликлинику на 250 посещений в смену;</w:t>
      </w:r>
      <w:r>
        <w:rPr>
          <w:rFonts w:ascii="Times New Roman" w:hAnsi="Times New Roman"/>
          <w:sz w:val="28"/>
          <w:szCs w:val="28"/>
        </w:rPr>
        <w:t xml:space="preserve"> 9 стационарных отделений на 237 коек, 4</w:t>
      </w:r>
      <w:r w:rsidRPr="009A3905">
        <w:rPr>
          <w:rFonts w:ascii="Times New Roman" w:hAnsi="Times New Roman"/>
          <w:sz w:val="28"/>
          <w:szCs w:val="28"/>
        </w:rPr>
        <w:t xml:space="preserve"> из которых являются межрайонными.</w:t>
      </w:r>
    </w:p>
    <w:p w:rsidR="00C77E19" w:rsidRPr="009A3905" w:rsidRDefault="00C77E19" w:rsidP="00C77E19">
      <w:pPr>
        <w:pStyle w:val="a3"/>
        <w:ind w:firstLine="708"/>
        <w:jc w:val="both"/>
        <w:rPr>
          <w:rFonts w:ascii="Times New Roman" w:hAnsi="Times New Roman"/>
          <w:sz w:val="28"/>
          <w:szCs w:val="28"/>
        </w:rPr>
      </w:pPr>
      <w:r w:rsidRPr="009A3905">
        <w:rPr>
          <w:rFonts w:ascii="Times New Roman" w:hAnsi="Times New Roman"/>
          <w:sz w:val="28"/>
          <w:szCs w:val="28"/>
        </w:rPr>
        <w:t xml:space="preserve">В КГБУЗ «Алейская ЦРБ» работает   </w:t>
      </w:r>
      <w:r>
        <w:rPr>
          <w:rFonts w:ascii="Times New Roman" w:hAnsi="Times New Roman"/>
          <w:sz w:val="28"/>
          <w:szCs w:val="28"/>
        </w:rPr>
        <w:t>586 человек, из них  72</w:t>
      </w:r>
      <w:r w:rsidRPr="009A3905">
        <w:rPr>
          <w:rFonts w:ascii="Times New Roman" w:hAnsi="Times New Roman"/>
          <w:sz w:val="28"/>
          <w:szCs w:val="28"/>
        </w:rPr>
        <w:t xml:space="preserve"> врача.</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Город разделен на 11 врачебных терапевтических участк</w:t>
      </w:r>
      <w:r>
        <w:rPr>
          <w:rFonts w:ascii="Times New Roman" w:hAnsi="Times New Roman"/>
          <w:sz w:val="28"/>
          <w:szCs w:val="28"/>
        </w:rPr>
        <w:t>ов</w:t>
      </w:r>
      <w:r w:rsidRPr="009A3905">
        <w:rPr>
          <w:rFonts w:ascii="Times New Roman" w:hAnsi="Times New Roman"/>
          <w:sz w:val="28"/>
          <w:szCs w:val="28"/>
        </w:rPr>
        <w:t>, 9 педиатрических.  В настоящее время  терап</w:t>
      </w:r>
      <w:r>
        <w:rPr>
          <w:rFonts w:ascii="Times New Roman" w:hAnsi="Times New Roman"/>
          <w:sz w:val="28"/>
          <w:szCs w:val="28"/>
        </w:rPr>
        <w:t>евтические участки обслуживают 5</w:t>
      </w:r>
      <w:r w:rsidRPr="009A3905">
        <w:rPr>
          <w:rFonts w:ascii="Times New Roman" w:hAnsi="Times New Roman"/>
          <w:sz w:val="28"/>
          <w:szCs w:val="28"/>
        </w:rPr>
        <w:t xml:space="preserve"> участковых терапевтов, 1 терапевт находится в отпуске по уходу за ребенком. Укомплектованность терапевтическими участками составила </w:t>
      </w:r>
      <w:r>
        <w:rPr>
          <w:rFonts w:ascii="Times New Roman" w:hAnsi="Times New Roman"/>
          <w:sz w:val="28"/>
          <w:szCs w:val="28"/>
        </w:rPr>
        <w:t>45,4</w:t>
      </w:r>
      <w:r w:rsidRPr="009A3905">
        <w:rPr>
          <w:rFonts w:ascii="Times New Roman" w:hAnsi="Times New Roman"/>
          <w:sz w:val="28"/>
          <w:szCs w:val="28"/>
        </w:rPr>
        <w:t xml:space="preserve">%.     </w:t>
      </w:r>
    </w:p>
    <w:p w:rsidR="00C77E19" w:rsidRPr="009A3905" w:rsidRDefault="00C77E19" w:rsidP="00C77E19">
      <w:pPr>
        <w:pStyle w:val="a3"/>
        <w:jc w:val="both"/>
        <w:rPr>
          <w:rFonts w:ascii="Times New Roman" w:hAnsi="Times New Roman"/>
          <w:sz w:val="28"/>
          <w:szCs w:val="28"/>
        </w:rPr>
      </w:pPr>
      <w:r>
        <w:rPr>
          <w:rFonts w:ascii="Times New Roman" w:hAnsi="Times New Roman"/>
          <w:sz w:val="28"/>
          <w:szCs w:val="28"/>
        </w:rPr>
        <w:t>Педиатрические участки о</w:t>
      </w:r>
      <w:r w:rsidRPr="009A3905">
        <w:rPr>
          <w:rFonts w:ascii="Times New Roman" w:hAnsi="Times New Roman"/>
          <w:sz w:val="28"/>
          <w:szCs w:val="28"/>
        </w:rPr>
        <w:t xml:space="preserve">бслуживают </w:t>
      </w:r>
      <w:r>
        <w:rPr>
          <w:rFonts w:ascii="Times New Roman" w:hAnsi="Times New Roman"/>
          <w:sz w:val="28"/>
          <w:szCs w:val="28"/>
        </w:rPr>
        <w:t>4 участковых педиатра</w:t>
      </w:r>
      <w:r w:rsidRPr="009A3905">
        <w:rPr>
          <w:rFonts w:ascii="Times New Roman" w:hAnsi="Times New Roman"/>
          <w:sz w:val="28"/>
          <w:szCs w:val="28"/>
        </w:rPr>
        <w:t xml:space="preserve">. Укомплектованность педиатрических участков составила </w:t>
      </w:r>
      <w:r>
        <w:rPr>
          <w:rFonts w:ascii="Times New Roman" w:hAnsi="Times New Roman"/>
          <w:sz w:val="28"/>
          <w:szCs w:val="28"/>
        </w:rPr>
        <w:t>44,4</w:t>
      </w:r>
      <w:r w:rsidRPr="009A3905">
        <w:rPr>
          <w:rFonts w:ascii="Times New Roman" w:hAnsi="Times New Roman"/>
          <w:sz w:val="28"/>
          <w:szCs w:val="28"/>
        </w:rPr>
        <w:t>%.</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ЦРБ отмечается недостаток  таких специалистов</w:t>
      </w:r>
      <w:r>
        <w:rPr>
          <w:rFonts w:ascii="Times New Roman" w:hAnsi="Times New Roman"/>
          <w:sz w:val="28"/>
          <w:szCs w:val="28"/>
        </w:rPr>
        <w:t>,</w:t>
      </w:r>
      <w:r w:rsidRPr="009A3905">
        <w:rPr>
          <w:rFonts w:ascii="Times New Roman" w:hAnsi="Times New Roman"/>
          <w:sz w:val="28"/>
          <w:szCs w:val="28"/>
        </w:rPr>
        <w:t xml:space="preserve"> как  невролог, офтальмолог, отоларинголог,  рентгенолог, врач УЗД, терапевт, педиатр</w:t>
      </w:r>
      <w:r>
        <w:rPr>
          <w:rFonts w:ascii="Times New Roman" w:hAnsi="Times New Roman"/>
          <w:sz w:val="28"/>
          <w:szCs w:val="28"/>
        </w:rPr>
        <w:t>, стоматолог детский, физиотерапевт, неонатолог, эндоскопист, врач скорой медицинской помощи, акушер-гинеколог, анестезиолог- реаниматолог</w:t>
      </w:r>
      <w:r w:rsidRPr="009A3905">
        <w:rPr>
          <w:rFonts w:ascii="Times New Roman" w:hAnsi="Times New Roman"/>
          <w:sz w:val="28"/>
          <w:szCs w:val="28"/>
        </w:rPr>
        <w:t>.</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201</w:t>
      </w:r>
      <w:r>
        <w:rPr>
          <w:rFonts w:ascii="Times New Roman" w:hAnsi="Times New Roman"/>
          <w:sz w:val="28"/>
          <w:szCs w:val="28"/>
        </w:rPr>
        <w:t>8</w:t>
      </w:r>
      <w:r w:rsidRPr="009A3905">
        <w:rPr>
          <w:rFonts w:ascii="Times New Roman" w:hAnsi="Times New Roman"/>
          <w:sz w:val="28"/>
          <w:szCs w:val="28"/>
        </w:rPr>
        <w:t xml:space="preserve">  году прибыло </w:t>
      </w:r>
      <w:r>
        <w:rPr>
          <w:rFonts w:ascii="Times New Roman" w:hAnsi="Times New Roman"/>
          <w:sz w:val="28"/>
          <w:szCs w:val="28"/>
        </w:rPr>
        <w:t>2 выпускника</w:t>
      </w:r>
      <w:r w:rsidRPr="009A3905">
        <w:rPr>
          <w:rFonts w:ascii="Times New Roman" w:hAnsi="Times New Roman"/>
          <w:sz w:val="28"/>
          <w:szCs w:val="28"/>
        </w:rPr>
        <w:t xml:space="preserve">  ФГБОУ ВО АГМУ</w:t>
      </w:r>
      <w:r>
        <w:rPr>
          <w:rFonts w:ascii="Times New Roman" w:hAnsi="Times New Roman"/>
          <w:sz w:val="28"/>
          <w:szCs w:val="28"/>
        </w:rPr>
        <w:t>.</w:t>
      </w:r>
    </w:p>
    <w:p w:rsidR="00C77E19" w:rsidRPr="009A3905" w:rsidRDefault="00C77E19" w:rsidP="00C77E19">
      <w:pPr>
        <w:pStyle w:val="a3"/>
        <w:jc w:val="both"/>
        <w:rPr>
          <w:rFonts w:ascii="Times New Roman" w:hAnsi="Times New Roman"/>
          <w:sz w:val="28"/>
          <w:szCs w:val="28"/>
        </w:rPr>
      </w:pPr>
      <w:r>
        <w:rPr>
          <w:rFonts w:ascii="Times New Roman" w:hAnsi="Times New Roman"/>
          <w:sz w:val="28"/>
          <w:szCs w:val="28"/>
        </w:rPr>
        <w:t>За 2018</w:t>
      </w:r>
      <w:r w:rsidRPr="009A3905">
        <w:rPr>
          <w:rFonts w:ascii="Times New Roman" w:hAnsi="Times New Roman"/>
          <w:sz w:val="28"/>
          <w:szCs w:val="28"/>
        </w:rPr>
        <w:t xml:space="preserve"> год повысили свою квалификацию </w:t>
      </w:r>
      <w:r>
        <w:rPr>
          <w:rFonts w:ascii="Times New Roman" w:hAnsi="Times New Roman"/>
          <w:sz w:val="28"/>
          <w:szCs w:val="28"/>
        </w:rPr>
        <w:t>45 врачей</w:t>
      </w:r>
      <w:r w:rsidRPr="009A3905">
        <w:rPr>
          <w:rFonts w:ascii="Times New Roman" w:hAnsi="Times New Roman"/>
          <w:sz w:val="28"/>
          <w:szCs w:val="28"/>
        </w:rPr>
        <w:t xml:space="preserve"> и </w:t>
      </w:r>
      <w:r>
        <w:rPr>
          <w:rFonts w:ascii="Times New Roman" w:hAnsi="Times New Roman"/>
          <w:sz w:val="28"/>
          <w:szCs w:val="28"/>
        </w:rPr>
        <w:t>25</w:t>
      </w:r>
      <w:r w:rsidRPr="009A3905">
        <w:rPr>
          <w:rFonts w:ascii="Times New Roman" w:hAnsi="Times New Roman"/>
          <w:sz w:val="28"/>
          <w:szCs w:val="28"/>
        </w:rPr>
        <w:t xml:space="preserve"> средних медицинских работников.</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За счет средств ТФОМСа  и собственных средств  ЦРБ на курсы повышения квалификации израсходовано  </w:t>
      </w:r>
      <w:r>
        <w:rPr>
          <w:rFonts w:ascii="Times New Roman" w:hAnsi="Times New Roman"/>
          <w:sz w:val="28"/>
          <w:szCs w:val="28"/>
        </w:rPr>
        <w:t>567347,86 руб.</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настоящее время по целевому направлению в ФГБОУ ВО  АГМУ обучается </w:t>
      </w:r>
      <w:r>
        <w:rPr>
          <w:rFonts w:ascii="Times New Roman" w:hAnsi="Times New Roman"/>
          <w:sz w:val="28"/>
          <w:szCs w:val="28"/>
        </w:rPr>
        <w:t>23 студента</w:t>
      </w:r>
      <w:r w:rsidRPr="009A3905">
        <w:rPr>
          <w:rFonts w:ascii="Times New Roman" w:hAnsi="Times New Roman"/>
          <w:sz w:val="28"/>
          <w:szCs w:val="28"/>
        </w:rPr>
        <w:t xml:space="preserve"> и  </w:t>
      </w:r>
      <w:r>
        <w:rPr>
          <w:rFonts w:ascii="Times New Roman" w:hAnsi="Times New Roman"/>
          <w:sz w:val="28"/>
          <w:szCs w:val="28"/>
        </w:rPr>
        <w:t xml:space="preserve">3- </w:t>
      </w:r>
      <w:r w:rsidRPr="009A3905">
        <w:rPr>
          <w:rFonts w:ascii="Times New Roman" w:hAnsi="Times New Roman"/>
          <w:sz w:val="28"/>
          <w:szCs w:val="28"/>
        </w:rPr>
        <w:t xml:space="preserve">в медицинских училищах. </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201</w:t>
      </w:r>
      <w:r>
        <w:rPr>
          <w:rFonts w:ascii="Times New Roman" w:hAnsi="Times New Roman"/>
          <w:sz w:val="28"/>
          <w:szCs w:val="28"/>
        </w:rPr>
        <w:t>8</w:t>
      </w:r>
      <w:r w:rsidRPr="009A3905">
        <w:rPr>
          <w:rFonts w:ascii="Times New Roman" w:hAnsi="Times New Roman"/>
          <w:sz w:val="28"/>
          <w:szCs w:val="28"/>
        </w:rPr>
        <w:t xml:space="preserve"> году на выплату дополнительной стипендии студентам  ФГБОУ  ВО АГМУ  потрачено </w:t>
      </w:r>
      <w:r>
        <w:rPr>
          <w:rFonts w:ascii="Times New Roman" w:hAnsi="Times New Roman"/>
          <w:sz w:val="28"/>
          <w:szCs w:val="28"/>
        </w:rPr>
        <w:t>369</w:t>
      </w:r>
      <w:r w:rsidRPr="009A3905">
        <w:rPr>
          <w:rFonts w:ascii="Times New Roman" w:hAnsi="Times New Roman"/>
          <w:sz w:val="28"/>
          <w:szCs w:val="28"/>
        </w:rPr>
        <w:t xml:space="preserve"> 000 руб.,  студентам медицинских колледжей  </w:t>
      </w:r>
      <w:r>
        <w:rPr>
          <w:rFonts w:ascii="Times New Roman" w:hAnsi="Times New Roman"/>
          <w:sz w:val="28"/>
          <w:szCs w:val="28"/>
        </w:rPr>
        <w:t>- 36</w:t>
      </w:r>
      <w:r w:rsidRPr="009A3905">
        <w:rPr>
          <w:rFonts w:ascii="Times New Roman" w:hAnsi="Times New Roman"/>
          <w:sz w:val="28"/>
          <w:szCs w:val="28"/>
        </w:rPr>
        <w:t>000 руб.</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Обеспеченность врачами в ЦРБ составляет </w:t>
      </w:r>
      <w:r>
        <w:rPr>
          <w:rFonts w:ascii="Times New Roman" w:hAnsi="Times New Roman"/>
          <w:sz w:val="28"/>
          <w:szCs w:val="28"/>
        </w:rPr>
        <w:t>16,6</w:t>
      </w:r>
      <w:r w:rsidRPr="009A3905">
        <w:rPr>
          <w:rFonts w:ascii="Times New Roman" w:hAnsi="Times New Roman"/>
          <w:sz w:val="28"/>
          <w:szCs w:val="28"/>
        </w:rPr>
        <w:t xml:space="preserve"> на 10 тыс.населения.   </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Ква</w:t>
      </w:r>
      <w:r>
        <w:rPr>
          <w:rFonts w:ascii="Times New Roman" w:hAnsi="Times New Roman"/>
          <w:sz w:val="28"/>
          <w:szCs w:val="28"/>
        </w:rPr>
        <w:t>лификационную категорию имеют 33  врача, в т.ч. высшую- 20 человек, 1 категорию – 10 человек,  2 категорию – 3</w:t>
      </w:r>
      <w:r w:rsidRPr="009A3905">
        <w:rPr>
          <w:rFonts w:ascii="Times New Roman" w:hAnsi="Times New Roman"/>
          <w:sz w:val="28"/>
          <w:szCs w:val="28"/>
        </w:rPr>
        <w:t xml:space="preserve"> человека.           </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ЛПУ работают   2</w:t>
      </w:r>
      <w:r>
        <w:rPr>
          <w:rFonts w:ascii="Times New Roman" w:hAnsi="Times New Roman"/>
          <w:sz w:val="28"/>
          <w:szCs w:val="28"/>
        </w:rPr>
        <w:t>53</w:t>
      </w:r>
      <w:r w:rsidRPr="009A3905">
        <w:rPr>
          <w:rFonts w:ascii="Times New Roman" w:hAnsi="Times New Roman"/>
          <w:sz w:val="28"/>
          <w:szCs w:val="28"/>
        </w:rPr>
        <w:t xml:space="preserve"> человек  среднего медицинского персонала.</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Обеспеченность населения средними медицинскими работниками в 2017 году составила  </w:t>
      </w:r>
      <w:r>
        <w:rPr>
          <w:rFonts w:ascii="Times New Roman" w:hAnsi="Times New Roman"/>
          <w:sz w:val="28"/>
          <w:szCs w:val="28"/>
        </w:rPr>
        <w:t>5,8</w:t>
      </w:r>
      <w:r w:rsidRPr="009A3905">
        <w:rPr>
          <w:rFonts w:ascii="Times New Roman" w:hAnsi="Times New Roman"/>
          <w:sz w:val="28"/>
          <w:szCs w:val="28"/>
        </w:rPr>
        <w:t xml:space="preserve">  на 1000 населения (край – 72,3).</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Квалификационные   категории   имеют  6</w:t>
      </w:r>
      <w:r>
        <w:rPr>
          <w:rFonts w:ascii="Times New Roman" w:hAnsi="Times New Roman"/>
          <w:sz w:val="28"/>
          <w:szCs w:val="28"/>
        </w:rPr>
        <w:t>3</w:t>
      </w:r>
      <w:r w:rsidRPr="009A3905">
        <w:rPr>
          <w:rFonts w:ascii="Times New Roman" w:hAnsi="Times New Roman"/>
          <w:sz w:val="28"/>
          <w:szCs w:val="28"/>
        </w:rPr>
        <w:t xml:space="preserve">   человек</w:t>
      </w:r>
      <w:r>
        <w:rPr>
          <w:rFonts w:ascii="Times New Roman" w:hAnsi="Times New Roman"/>
          <w:sz w:val="28"/>
          <w:szCs w:val="28"/>
        </w:rPr>
        <w:t>а</w:t>
      </w:r>
      <w:r w:rsidRPr="009A3905">
        <w:rPr>
          <w:rFonts w:ascii="Times New Roman" w:hAnsi="Times New Roman"/>
          <w:sz w:val="28"/>
          <w:szCs w:val="28"/>
        </w:rPr>
        <w:t xml:space="preserve">   среднего медицинского персонала, в т.ч. </w:t>
      </w:r>
      <w:r>
        <w:rPr>
          <w:rFonts w:ascii="Times New Roman" w:hAnsi="Times New Roman"/>
          <w:sz w:val="28"/>
          <w:szCs w:val="28"/>
        </w:rPr>
        <w:t>высшую – 44; 1 категорию – 12</w:t>
      </w:r>
      <w:r w:rsidRPr="009A3905">
        <w:rPr>
          <w:rFonts w:ascii="Times New Roman" w:hAnsi="Times New Roman"/>
          <w:sz w:val="28"/>
          <w:szCs w:val="28"/>
        </w:rPr>
        <w:t>; 2 категорию –</w:t>
      </w:r>
      <w:r>
        <w:rPr>
          <w:rFonts w:ascii="Times New Roman" w:hAnsi="Times New Roman"/>
          <w:sz w:val="28"/>
          <w:szCs w:val="28"/>
        </w:rPr>
        <w:t>7</w:t>
      </w:r>
      <w:r w:rsidRPr="009A3905">
        <w:rPr>
          <w:rFonts w:ascii="Times New Roman" w:hAnsi="Times New Roman"/>
          <w:sz w:val="28"/>
          <w:szCs w:val="28"/>
        </w:rPr>
        <w:t xml:space="preserve"> человек.         </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ab/>
      </w:r>
      <w:r>
        <w:rPr>
          <w:rFonts w:ascii="Times New Roman" w:hAnsi="Times New Roman"/>
          <w:sz w:val="28"/>
          <w:szCs w:val="28"/>
        </w:rPr>
        <w:t>В 2018</w:t>
      </w:r>
      <w:r w:rsidRPr="009A3905">
        <w:rPr>
          <w:rFonts w:ascii="Times New Roman" w:hAnsi="Times New Roman"/>
          <w:sz w:val="28"/>
          <w:szCs w:val="28"/>
        </w:rPr>
        <w:t xml:space="preserve"> году в КГБУЗ «Алейская ЦРБ»  было сделано  </w:t>
      </w:r>
      <w:r>
        <w:rPr>
          <w:rFonts w:ascii="Times New Roman" w:hAnsi="Times New Roman"/>
          <w:sz w:val="28"/>
          <w:szCs w:val="28"/>
        </w:rPr>
        <w:t>272368</w:t>
      </w:r>
      <w:r w:rsidRPr="009A3905">
        <w:rPr>
          <w:rFonts w:ascii="Times New Roman" w:hAnsi="Times New Roman"/>
          <w:sz w:val="28"/>
          <w:szCs w:val="28"/>
        </w:rPr>
        <w:t xml:space="preserve"> тыс. посещений жителями г. Алейска и Алейского района.</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Стационарная помощь оказана  7</w:t>
      </w:r>
      <w:r>
        <w:rPr>
          <w:rFonts w:ascii="Times New Roman" w:hAnsi="Times New Roman"/>
          <w:sz w:val="28"/>
          <w:szCs w:val="28"/>
        </w:rPr>
        <w:t>066пациентам</w:t>
      </w:r>
      <w:r w:rsidRPr="009A3905">
        <w:rPr>
          <w:rFonts w:ascii="Times New Roman" w:hAnsi="Times New Roman"/>
          <w:sz w:val="28"/>
          <w:szCs w:val="28"/>
        </w:rPr>
        <w:t xml:space="preserve">. </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Отделением скорой медицинской помощи   обслужено 1</w:t>
      </w:r>
      <w:r>
        <w:rPr>
          <w:rFonts w:ascii="Times New Roman" w:hAnsi="Times New Roman"/>
          <w:sz w:val="28"/>
          <w:szCs w:val="28"/>
        </w:rPr>
        <w:t>4700 вызовов к жителям г. Алейска и Алейского района.</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дневном стационаре женской консультации и в 3-х отделениях пролечено </w:t>
      </w:r>
      <w:r>
        <w:rPr>
          <w:rFonts w:ascii="Times New Roman" w:hAnsi="Times New Roman"/>
          <w:sz w:val="28"/>
          <w:szCs w:val="28"/>
        </w:rPr>
        <w:t>701</w:t>
      </w:r>
      <w:r w:rsidRPr="009A3905">
        <w:rPr>
          <w:rFonts w:ascii="Times New Roman" w:hAnsi="Times New Roman"/>
          <w:sz w:val="28"/>
          <w:szCs w:val="28"/>
        </w:rPr>
        <w:t xml:space="preserve">  человек.</w:t>
      </w:r>
    </w:p>
    <w:p w:rsidR="00C77E19" w:rsidRPr="009A3905" w:rsidRDefault="00C77E19" w:rsidP="00C77E19">
      <w:pPr>
        <w:pStyle w:val="a3"/>
        <w:jc w:val="both"/>
        <w:rPr>
          <w:rFonts w:ascii="Times New Roman" w:hAnsi="Times New Roman"/>
          <w:sz w:val="28"/>
          <w:szCs w:val="28"/>
        </w:rPr>
      </w:pPr>
      <w:r>
        <w:rPr>
          <w:rFonts w:ascii="Times New Roman" w:hAnsi="Times New Roman"/>
          <w:sz w:val="28"/>
          <w:szCs w:val="28"/>
        </w:rPr>
        <w:t>В 2018</w:t>
      </w:r>
      <w:r w:rsidRPr="009A3905">
        <w:rPr>
          <w:rFonts w:ascii="Times New Roman" w:hAnsi="Times New Roman"/>
          <w:sz w:val="28"/>
          <w:szCs w:val="28"/>
        </w:rPr>
        <w:t xml:space="preserve"> году заболеваемость взрослого населения  на 100 тыс. составила  </w:t>
      </w:r>
      <w:r>
        <w:rPr>
          <w:rFonts w:ascii="Times New Roman" w:hAnsi="Times New Roman"/>
          <w:sz w:val="28"/>
          <w:szCs w:val="28"/>
        </w:rPr>
        <w:t>227633,2</w:t>
      </w:r>
      <w:r w:rsidRPr="009A3905">
        <w:rPr>
          <w:rFonts w:ascii="Times New Roman" w:hAnsi="Times New Roman"/>
          <w:sz w:val="28"/>
          <w:szCs w:val="28"/>
        </w:rPr>
        <w:t xml:space="preserve">    (краевой показатель – </w:t>
      </w:r>
      <w:r>
        <w:rPr>
          <w:rFonts w:ascii="Times New Roman" w:hAnsi="Times New Roman"/>
          <w:sz w:val="28"/>
          <w:szCs w:val="28"/>
        </w:rPr>
        <w:t>265319,68</w:t>
      </w:r>
      <w:r w:rsidRPr="009A3905">
        <w:rPr>
          <w:rFonts w:ascii="Times New Roman" w:hAnsi="Times New Roman"/>
          <w:sz w:val="28"/>
          <w:szCs w:val="28"/>
        </w:rPr>
        <w:t>).</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Выявляемость  таких социально-значимых заболеваний</w:t>
      </w:r>
      <w:r>
        <w:rPr>
          <w:rFonts w:ascii="Times New Roman" w:hAnsi="Times New Roman"/>
          <w:sz w:val="28"/>
          <w:szCs w:val="28"/>
        </w:rPr>
        <w:t>,</w:t>
      </w:r>
      <w:r w:rsidRPr="009A3905">
        <w:rPr>
          <w:rFonts w:ascii="Times New Roman" w:hAnsi="Times New Roman"/>
          <w:sz w:val="28"/>
          <w:szCs w:val="28"/>
        </w:rPr>
        <w:t xml:space="preserve"> как туберкулез составляет  </w:t>
      </w:r>
      <w:r>
        <w:rPr>
          <w:rFonts w:ascii="Times New Roman" w:hAnsi="Times New Roman"/>
          <w:sz w:val="28"/>
          <w:szCs w:val="28"/>
        </w:rPr>
        <w:t>89,9</w:t>
      </w:r>
      <w:r w:rsidRPr="009A3905">
        <w:rPr>
          <w:rFonts w:ascii="Times New Roman" w:hAnsi="Times New Roman"/>
          <w:sz w:val="28"/>
          <w:szCs w:val="28"/>
        </w:rPr>
        <w:t xml:space="preserve"> на 100 тыс. взрослого населения, что </w:t>
      </w:r>
      <w:r>
        <w:rPr>
          <w:rFonts w:ascii="Times New Roman" w:hAnsi="Times New Roman"/>
          <w:sz w:val="28"/>
          <w:szCs w:val="28"/>
        </w:rPr>
        <w:t>выше показателей 2017</w:t>
      </w:r>
      <w:r w:rsidRPr="009A3905">
        <w:rPr>
          <w:rFonts w:ascii="Times New Roman" w:hAnsi="Times New Roman"/>
          <w:sz w:val="28"/>
          <w:szCs w:val="28"/>
        </w:rPr>
        <w:t xml:space="preserve">года на </w:t>
      </w:r>
      <w:r>
        <w:rPr>
          <w:rFonts w:ascii="Times New Roman" w:hAnsi="Times New Roman"/>
          <w:sz w:val="28"/>
          <w:szCs w:val="28"/>
        </w:rPr>
        <w:t>44,4</w:t>
      </w:r>
      <w:r w:rsidRPr="009A3905">
        <w:rPr>
          <w:rFonts w:ascii="Times New Roman" w:hAnsi="Times New Roman"/>
          <w:sz w:val="28"/>
          <w:szCs w:val="28"/>
        </w:rPr>
        <w:t xml:space="preserve">%. Процент охвата профилактическими флюорографическими осмотрами взрослого и подросткового населения на туберкулез составляет </w:t>
      </w:r>
      <w:r>
        <w:rPr>
          <w:rFonts w:ascii="Times New Roman" w:hAnsi="Times New Roman"/>
          <w:sz w:val="28"/>
          <w:szCs w:val="28"/>
        </w:rPr>
        <w:lastRenderedPageBreak/>
        <w:t>78,3</w:t>
      </w:r>
      <w:r w:rsidRPr="009A3905">
        <w:rPr>
          <w:rFonts w:ascii="Times New Roman" w:hAnsi="Times New Roman"/>
          <w:sz w:val="28"/>
          <w:szCs w:val="28"/>
        </w:rPr>
        <w:t xml:space="preserve">% от подлежащего контингента, при этом </w:t>
      </w:r>
      <w:r>
        <w:rPr>
          <w:rFonts w:ascii="Times New Roman" w:hAnsi="Times New Roman"/>
          <w:sz w:val="28"/>
          <w:szCs w:val="28"/>
        </w:rPr>
        <w:t>46,2</w:t>
      </w:r>
      <w:r w:rsidRPr="009A3905">
        <w:rPr>
          <w:rFonts w:ascii="Times New Roman" w:hAnsi="Times New Roman"/>
          <w:sz w:val="28"/>
          <w:szCs w:val="28"/>
        </w:rPr>
        <w:t xml:space="preserve">% туберкулеза выявлено при профилактических флюорографических осмотрах. Злокачественных заболеваний выявлено – </w:t>
      </w:r>
      <w:r>
        <w:rPr>
          <w:rFonts w:ascii="Times New Roman" w:hAnsi="Times New Roman"/>
          <w:sz w:val="28"/>
          <w:szCs w:val="28"/>
        </w:rPr>
        <w:t>640,2</w:t>
      </w:r>
      <w:r w:rsidRPr="009A3905">
        <w:rPr>
          <w:rFonts w:ascii="Times New Roman" w:hAnsi="Times New Roman"/>
          <w:sz w:val="28"/>
          <w:szCs w:val="28"/>
        </w:rPr>
        <w:t xml:space="preserve">. Удельный вес больных выявленных в 1, 2 стадии злокачественных новообразований –  </w:t>
      </w:r>
      <w:r>
        <w:rPr>
          <w:rFonts w:ascii="Times New Roman" w:hAnsi="Times New Roman"/>
          <w:sz w:val="28"/>
          <w:szCs w:val="28"/>
        </w:rPr>
        <w:t>58,9</w:t>
      </w:r>
      <w:r w:rsidRPr="009A3905">
        <w:rPr>
          <w:rFonts w:ascii="Times New Roman" w:hAnsi="Times New Roman"/>
          <w:sz w:val="28"/>
          <w:szCs w:val="28"/>
        </w:rPr>
        <w:t>%.</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настоящее время в постоянном режиме ведется запись больных через интернет на прием к врачу. Можно записаться на прием в поликлинику, детскую поликлиник</w:t>
      </w:r>
      <w:r>
        <w:rPr>
          <w:rFonts w:ascii="Times New Roman" w:hAnsi="Times New Roman"/>
          <w:sz w:val="28"/>
          <w:szCs w:val="28"/>
        </w:rPr>
        <w:t>у, женскую консультацию. За 2018</w:t>
      </w:r>
      <w:r w:rsidRPr="009A3905">
        <w:rPr>
          <w:rFonts w:ascii="Times New Roman" w:hAnsi="Times New Roman"/>
          <w:sz w:val="28"/>
          <w:szCs w:val="28"/>
        </w:rPr>
        <w:t xml:space="preserve"> год в интернет выложено  </w:t>
      </w:r>
      <w:r>
        <w:rPr>
          <w:rFonts w:ascii="Times New Roman" w:hAnsi="Times New Roman"/>
          <w:sz w:val="28"/>
          <w:szCs w:val="28"/>
        </w:rPr>
        <w:t>13571</w:t>
      </w:r>
      <w:r w:rsidRPr="009A3905">
        <w:rPr>
          <w:rFonts w:ascii="Times New Roman" w:hAnsi="Times New Roman"/>
          <w:sz w:val="28"/>
          <w:szCs w:val="28"/>
        </w:rPr>
        <w:t xml:space="preserve"> талонов, записались на прием к врачу  </w:t>
      </w:r>
      <w:r>
        <w:rPr>
          <w:rFonts w:ascii="Times New Roman" w:hAnsi="Times New Roman"/>
          <w:sz w:val="28"/>
          <w:szCs w:val="28"/>
        </w:rPr>
        <w:t>8716</w:t>
      </w:r>
      <w:r w:rsidRPr="009A3905">
        <w:rPr>
          <w:rFonts w:ascii="Times New Roman" w:hAnsi="Times New Roman"/>
          <w:sz w:val="28"/>
          <w:szCs w:val="28"/>
        </w:rPr>
        <w:t xml:space="preserve">  пациент</w:t>
      </w:r>
      <w:r>
        <w:rPr>
          <w:rFonts w:ascii="Times New Roman" w:hAnsi="Times New Roman"/>
          <w:sz w:val="28"/>
          <w:szCs w:val="28"/>
        </w:rPr>
        <w:t>ов</w:t>
      </w:r>
      <w:r w:rsidRPr="009A3905">
        <w:rPr>
          <w:rFonts w:ascii="Times New Roman" w:hAnsi="Times New Roman"/>
          <w:sz w:val="28"/>
          <w:szCs w:val="28"/>
        </w:rPr>
        <w:t xml:space="preserve">.           </w:t>
      </w:r>
    </w:p>
    <w:p w:rsidR="00C77E19" w:rsidRPr="009A3905" w:rsidRDefault="00C77E19" w:rsidP="00C77E19">
      <w:pPr>
        <w:pStyle w:val="a3"/>
        <w:jc w:val="both"/>
        <w:rPr>
          <w:rFonts w:ascii="Times New Roman" w:hAnsi="Times New Roman"/>
          <w:sz w:val="28"/>
          <w:szCs w:val="28"/>
        </w:rPr>
      </w:pPr>
      <w:r w:rsidRPr="009A3905">
        <w:rPr>
          <w:rFonts w:ascii="Times New Roman" w:hAnsi="Times New Roman"/>
          <w:sz w:val="28"/>
          <w:szCs w:val="28"/>
        </w:rPr>
        <w:t xml:space="preserve">           В 201</w:t>
      </w:r>
      <w:r>
        <w:rPr>
          <w:rFonts w:ascii="Times New Roman" w:hAnsi="Times New Roman"/>
          <w:sz w:val="28"/>
          <w:szCs w:val="28"/>
        </w:rPr>
        <w:t>8</w:t>
      </w:r>
      <w:r w:rsidRPr="009A3905">
        <w:rPr>
          <w:rFonts w:ascii="Times New Roman" w:hAnsi="Times New Roman"/>
          <w:sz w:val="28"/>
          <w:szCs w:val="28"/>
        </w:rPr>
        <w:t xml:space="preserve"> году проведен </w:t>
      </w:r>
      <w:r>
        <w:rPr>
          <w:rFonts w:ascii="Times New Roman" w:hAnsi="Times New Roman"/>
          <w:sz w:val="28"/>
          <w:szCs w:val="28"/>
        </w:rPr>
        <w:t xml:space="preserve">капитальный ремонт холла первого этажа, гардеробной в рамках программы «Открытая регистратура» детской поликлиники. В стоматологическом кабинете поликлиники проведен ремонт. Отремонтирован тепловой узел. </w:t>
      </w:r>
    </w:p>
    <w:p w:rsidR="00C77E19" w:rsidRPr="009A3905" w:rsidRDefault="00C77E19" w:rsidP="00C77E19">
      <w:pPr>
        <w:pStyle w:val="a3"/>
        <w:ind w:firstLine="709"/>
        <w:jc w:val="both"/>
        <w:rPr>
          <w:rFonts w:ascii="Times New Roman" w:hAnsi="Times New Roman"/>
          <w:sz w:val="28"/>
          <w:szCs w:val="28"/>
        </w:rPr>
      </w:pPr>
      <w:r>
        <w:rPr>
          <w:rFonts w:ascii="Times New Roman" w:hAnsi="Times New Roman"/>
          <w:sz w:val="28"/>
          <w:szCs w:val="28"/>
        </w:rPr>
        <w:t>КГБУЗ «Алейская ЦРБ» в 2018</w:t>
      </w:r>
      <w:r w:rsidRPr="009A3905">
        <w:rPr>
          <w:rFonts w:ascii="Times New Roman" w:hAnsi="Times New Roman"/>
          <w:sz w:val="28"/>
          <w:szCs w:val="28"/>
        </w:rPr>
        <w:t xml:space="preserve"> году активно участвовала в диспансеризации взрослого населения. Осмотрено  </w:t>
      </w:r>
      <w:r>
        <w:rPr>
          <w:rFonts w:ascii="Times New Roman" w:hAnsi="Times New Roman"/>
          <w:sz w:val="28"/>
          <w:szCs w:val="28"/>
        </w:rPr>
        <w:t>8238</w:t>
      </w:r>
      <w:r w:rsidRPr="009A3905">
        <w:rPr>
          <w:rFonts w:ascii="Times New Roman" w:hAnsi="Times New Roman"/>
          <w:sz w:val="28"/>
          <w:szCs w:val="28"/>
        </w:rPr>
        <w:t xml:space="preserve"> человек. Выявлено </w:t>
      </w:r>
      <w:r>
        <w:rPr>
          <w:rFonts w:ascii="Times New Roman" w:hAnsi="Times New Roman"/>
          <w:sz w:val="28"/>
          <w:szCs w:val="28"/>
        </w:rPr>
        <w:t>5922</w:t>
      </w:r>
      <w:r w:rsidRPr="009A3905">
        <w:rPr>
          <w:rFonts w:ascii="Times New Roman" w:hAnsi="Times New Roman"/>
          <w:sz w:val="28"/>
          <w:szCs w:val="28"/>
        </w:rPr>
        <w:t xml:space="preserve"> различных заболевания, из них  29</w:t>
      </w:r>
      <w:r>
        <w:rPr>
          <w:rFonts w:ascii="Times New Roman" w:hAnsi="Times New Roman"/>
          <w:sz w:val="28"/>
          <w:szCs w:val="28"/>
        </w:rPr>
        <w:t>51</w:t>
      </w:r>
      <w:r w:rsidRPr="009A3905">
        <w:rPr>
          <w:rFonts w:ascii="Times New Roman" w:hAnsi="Times New Roman"/>
          <w:sz w:val="28"/>
          <w:szCs w:val="28"/>
        </w:rPr>
        <w:t xml:space="preserve"> человек с повышенным артериальным давлением.</w:t>
      </w:r>
    </w:p>
    <w:p w:rsidR="00C77E19" w:rsidRPr="009A3905" w:rsidRDefault="00C77E19" w:rsidP="00C77E19">
      <w:pPr>
        <w:pStyle w:val="a3"/>
        <w:jc w:val="both"/>
        <w:rPr>
          <w:rFonts w:ascii="Times New Roman" w:hAnsi="Times New Roman"/>
          <w:sz w:val="28"/>
          <w:szCs w:val="28"/>
        </w:rPr>
      </w:pPr>
      <w:r>
        <w:rPr>
          <w:rFonts w:ascii="Times New Roman" w:hAnsi="Times New Roman"/>
          <w:sz w:val="28"/>
          <w:szCs w:val="28"/>
        </w:rPr>
        <w:t>В 2018</w:t>
      </w:r>
      <w:r w:rsidRPr="009A3905">
        <w:rPr>
          <w:rFonts w:ascii="Times New Roman" w:hAnsi="Times New Roman"/>
          <w:sz w:val="28"/>
          <w:szCs w:val="28"/>
        </w:rPr>
        <w:t xml:space="preserve"> году проведен диспансерный осмотр 8</w:t>
      </w:r>
      <w:r>
        <w:rPr>
          <w:rFonts w:ascii="Times New Roman" w:hAnsi="Times New Roman"/>
          <w:sz w:val="28"/>
          <w:szCs w:val="28"/>
        </w:rPr>
        <w:t>237</w:t>
      </w:r>
      <w:r w:rsidRPr="009A3905">
        <w:rPr>
          <w:rFonts w:ascii="Times New Roman" w:hAnsi="Times New Roman"/>
          <w:sz w:val="28"/>
          <w:szCs w:val="28"/>
        </w:rPr>
        <w:t xml:space="preserve"> несовершеннолетних детей. Также осмотрено  1</w:t>
      </w:r>
      <w:r>
        <w:rPr>
          <w:rFonts w:ascii="Times New Roman" w:hAnsi="Times New Roman"/>
          <w:sz w:val="28"/>
          <w:szCs w:val="28"/>
        </w:rPr>
        <w:t>85</w:t>
      </w:r>
      <w:r w:rsidRPr="009A3905">
        <w:rPr>
          <w:rFonts w:ascii="Times New Roman" w:hAnsi="Times New Roman"/>
          <w:sz w:val="28"/>
          <w:szCs w:val="28"/>
        </w:rPr>
        <w:t xml:space="preserve"> де</w:t>
      </w:r>
      <w:r>
        <w:rPr>
          <w:rFonts w:ascii="Times New Roman" w:hAnsi="Times New Roman"/>
          <w:sz w:val="28"/>
          <w:szCs w:val="28"/>
        </w:rPr>
        <w:t>тей, находящихся под опекой, и 82 ребенка</w:t>
      </w:r>
      <w:r w:rsidRPr="009A3905">
        <w:rPr>
          <w:rFonts w:ascii="Times New Roman" w:hAnsi="Times New Roman"/>
          <w:sz w:val="28"/>
          <w:szCs w:val="28"/>
        </w:rPr>
        <w:t>, находящихся  в трудной жизненной ситуации.</w:t>
      </w:r>
    </w:p>
    <w:p w:rsidR="00C77E19" w:rsidRPr="0019602B" w:rsidRDefault="00C77E19" w:rsidP="00C77E19">
      <w:pPr>
        <w:pStyle w:val="a3"/>
        <w:jc w:val="center"/>
        <w:rPr>
          <w:rFonts w:ascii="Times New Roman" w:hAnsi="Times New Roman" w:cs="Times New Roman"/>
          <w:b/>
          <w:color w:val="FF0000"/>
          <w:sz w:val="28"/>
          <w:szCs w:val="28"/>
        </w:rPr>
      </w:pPr>
    </w:p>
    <w:p w:rsidR="00C77E19" w:rsidRPr="005A44DC" w:rsidRDefault="00C77E19" w:rsidP="00C77E19">
      <w:pPr>
        <w:pStyle w:val="a3"/>
        <w:jc w:val="center"/>
        <w:rPr>
          <w:rFonts w:ascii="Times New Roman" w:hAnsi="Times New Roman" w:cs="Times New Roman"/>
          <w:b/>
          <w:sz w:val="28"/>
          <w:szCs w:val="28"/>
        </w:rPr>
      </w:pPr>
      <w:r w:rsidRPr="005A44DC">
        <w:rPr>
          <w:rFonts w:ascii="Times New Roman" w:hAnsi="Times New Roman" w:cs="Times New Roman"/>
          <w:b/>
          <w:sz w:val="28"/>
          <w:szCs w:val="28"/>
        </w:rPr>
        <w:t>БЕЗОПАСНОСТЬ ЖИЗНЕДЕЯТЕЛЬНОСТИ НАСЕЛЕНИЯ</w:t>
      </w:r>
    </w:p>
    <w:p w:rsidR="00C77E19" w:rsidRPr="005A44DC" w:rsidRDefault="00C77E19" w:rsidP="00C77E19">
      <w:pPr>
        <w:pStyle w:val="a3"/>
        <w:ind w:firstLine="708"/>
        <w:jc w:val="both"/>
        <w:rPr>
          <w:rFonts w:ascii="Times New Roman" w:hAnsi="Times New Roman" w:cs="Times New Roman"/>
          <w:sz w:val="28"/>
          <w:szCs w:val="28"/>
        </w:rPr>
      </w:pPr>
      <w:r w:rsidRPr="005A44DC">
        <w:rPr>
          <w:rFonts w:ascii="Times New Roman" w:hAnsi="Times New Roman" w:cs="Times New Roman"/>
          <w:sz w:val="28"/>
          <w:szCs w:val="28"/>
        </w:rPr>
        <w:t>В отчетный период работа администрации города в области гражданской обороны (ГО), защиты от чрезвычайных ситуаций (ЧС), обеспечении  пожарной безопасности и безопасности людей на водных объектах была направлена на решение вопросов местного значения  городского округа в соответствии с Федеральным законом от 06.10.2003 №131-ФЗ «Об общих принципах организации местного самоуправления в Российской Федерации», а также соответствующими руководящими документами Главного Управления МЧС России по Алтайскому краю.</w:t>
      </w:r>
    </w:p>
    <w:p w:rsidR="00C77E19" w:rsidRPr="005A44DC" w:rsidRDefault="00C77E19" w:rsidP="00C77E19">
      <w:pPr>
        <w:pStyle w:val="a3"/>
        <w:jc w:val="both"/>
        <w:rPr>
          <w:rFonts w:ascii="Times New Roman" w:hAnsi="Times New Roman" w:cs="Times New Roman"/>
          <w:sz w:val="28"/>
          <w:szCs w:val="28"/>
        </w:rPr>
      </w:pPr>
      <w:r w:rsidRPr="005A44DC">
        <w:rPr>
          <w:rFonts w:ascii="Times New Roman" w:hAnsi="Times New Roman" w:cs="Times New Roman"/>
          <w:sz w:val="28"/>
          <w:szCs w:val="28"/>
        </w:rPr>
        <w:t>За отчетный период на территории города дважды вводился режим чрезвычайной ситуации:</w:t>
      </w:r>
    </w:p>
    <w:p w:rsidR="00C77E19" w:rsidRPr="005A44DC" w:rsidRDefault="00C77E19" w:rsidP="00C77E19">
      <w:pPr>
        <w:pStyle w:val="a3"/>
        <w:ind w:firstLine="708"/>
        <w:jc w:val="both"/>
        <w:rPr>
          <w:rFonts w:ascii="Times New Roman" w:hAnsi="Times New Roman" w:cs="Times New Roman"/>
          <w:sz w:val="28"/>
          <w:szCs w:val="28"/>
        </w:rPr>
      </w:pPr>
      <w:r w:rsidRPr="005A44DC">
        <w:rPr>
          <w:rFonts w:ascii="Times New Roman" w:hAnsi="Times New Roman" w:cs="Times New Roman"/>
          <w:sz w:val="28"/>
          <w:szCs w:val="28"/>
        </w:rPr>
        <w:t>- с 29.03.2018 по 23.04.2018 в связи с подтоплением паводковыми водами микрорайона Малопанюшево. Оказана единовременная материальная помощь пострадавшему населению в размере 1 млн.190 тыс. рублей.</w:t>
      </w:r>
    </w:p>
    <w:p w:rsidR="00C77E19" w:rsidRPr="005A44DC" w:rsidRDefault="00C77E19" w:rsidP="00C77E19">
      <w:pPr>
        <w:pStyle w:val="a3"/>
        <w:ind w:firstLine="708"/>
        <w:jc w:val="both"/>
        <w:rPr>
          <w:rFonts w:ascii="Times New Roman" w:hAnsi="Times New Roman" w:cs="Times New Roman"/>
          <w:sz w:val="28"/>
          <w:szCs w:val="28"/>
        </w:rPr>
      </w:pPr>
      <w:r w:rsidRPr="005A44DC">
        <w:rPr>
          <w:rFonts w:ascii="Times New Roman" w:hAnsi="Times New Roman" w:cs="Times New Roman"/>
          <w:sz w:val="28"/>
          <w:szCs w:val="28"/>
        </w:rPr>
        <w:t xml:space="preserve">- с 20.09.2018 по 15.10.2018 </w:t>
      </w:r>
      <w:r>
        <w:rPr>
          <w:rFonts w:ascii="Times New Roman" w:hAnsi="Times New Roman" w:cs="Times New Roman"/>
          <w:sz w:val="28"/>
          <w:szCs w:val="28"/>
        </w:rPr>
        <w:t xml:space="preserve">- </w:t>
      </w:r>
      <w:r w:rsidRPr="005A44DC">
        <w:rPr>
          <w:rFonts w:ascii="Times New Roman" w:hAnsi="Times New Roman" w:cs="Times New Roman"/>
          <w:sz w:val="28"/>
          <w:szCs w:val="28"/>
        </w:rPr>
        <w:t>локального характера в МБОУ СОШ №4 в связи с полным износом системы отопления.</w:t>
      </w:r>
    </w:p>
    <w:p w:rsidR="00C77E19" w:rsidRPr="005A44DC" w:rsidRDefault="00C77E19" w:rsidP="00C77E19">
      <w:pPr>
        <w:pStyle w:val="a3"/>
        <w:ind w:firstLine="708"/>
        <w:jc w:val="both"/>
        <w:rPr>
          <w:rFonts w:ascii="Times New Roman" w:hAnsi="Times New Roman" w:cs="Times New Roman"/>
          <w:sz w:val="28"/>
          <w:szCs w:val="28"/>
        </w:rPr>
      </w:pPr>
      <w:r w:rsidRPr="005A44DC">
        <w:rPr>
          <w:rFonts w:ascii="Times New Roman" w:hAnsi="Times New Roman" w:cs="Times New Roman"/>
          <w:sz w:val="28"/>
          <w:szCs w:val="28"/>
        </w:rPr>
        <w:t>Проведено 63 командно-штабных учений и объектовых тренировок. На учения и тренировки привлечено 580 человек.</w:t>
      </w:r>
    </w:p>
    <w:p w:rsidR="00C77E19" w:rsidRPr="005A44DC" w:rsidRDefault="00C77E19" w:rsidP="00C77E19">
      <w:pPr>
        <w:pStyle w:val="a3"/>
        <w:ind w:firstLine="708"/>
        <w:jc w:val="both"/>
        <w:rPr>
          <w:rFonts w:ascii="Times New Roman" w:hAnsi="Times New Roman" w:cs="Times New Roman"/>
          <w:sz w:val="28"/>
          <w:szCs w:val="28"/>
        </w:rPr>
      </w:pPr>
      <w:r w:rsidRPr="005A44DC">
        <w:rPr>
          <w:rFonts w:ascii="Times New Roman" w:hAnsi="Times New Roman" w:cs="Times New Roman"/>
          <w:sz w:val="28"/>
          <w:szCs w:val="28"/>
        </w:rPr>
        <w:t>Особое внимание было  уделено вопросам профилактик</w:t>
      </w:r>
      <w:r>
        <w:rPr>
          <w:rFonts w:ascii="Times New Roman" w:hAnsi="Times New Roman" w:cs="Times New Roman"/>
          <w:sz w:val="28"/>
          <w:szCs w:val="28"/>
        </w:rPr>
        <w:t>и</w:t>
      </w:r>
      <w:r w:rsidRPr="005A44DC">
        <w:rPr>
          <w:rFonts w:ascii="Times New Roman" w:hAnsi="Times New Roman" w:cs="Times New Roman"/>
          <w:sz w:val="28"/>
          <w:szCs w:val="28"/>
        </w:rPr>
        <w:t xml:space="preserve"> пожаров среди населения. Во взаимодействии с ТО НД №9 и ФГКУ «7 отряд ФПС по Алтайскому краю» в течение года через СМИ регулярно проводилась противопожарная пропаганда, а также обучение населения первичным мерам пожарной безопасности, профилактика пожаров с обходом домов, квартир. За 12 месяцев 2018 года зарегистрирован 41 пожар, в 2017  - 43, 3 человека погибло (в 2017 году – 1 человек). Гибели детей не зарегистрировано.  </w:t>
      </w:r>
    </w:p>
    <w:p w:rsidR="00C77E19" w:rsidRPr="005A44DC" w:rsidRDefault="00C77E19" w:rsidP="00C77E19">
      <w:pPr>
        <w:pStyle w:val="a3"/>
        <w:ind w:firstLine="708"/>
        <w:jc w:val="both"/>
        <w:rPr>
          <w:rFonts w:ascii="Times New Roman" w:hAnsi="Times New Roman" w:cs="Times New Roman"/>
          <w:sz w:val="28"/>
          <w:szCs w:val="28"/>
        </w:rPr>
      </w:pPr>
      <w:r w:rsidRPr="005A44DC">
        <w:rPr>
          <w:rFonts w:ascii="Times New Roman" w:hAnsi="Times New Roman" w:cs="Times New Roman"/>
          <w:sz w:val="28"/>
          <w:szCs w:val="28"/>
        </w:rPr>
        <w:lastRenderedPageBreak/>
        <w:t xml:space="preserve">По итогам работы за 2018 год за достигнутые успехи в вопросах гражданской обороны, предупреждения и ликвидации чрезвычайных ситуаций Главным Управлением МЧС России по Алтайскому краю администрация города Алейска награждена дипломом третьей степени. </w:t>
      </w:r>
    </w:p>
    <w:p w:rsidR="00C77E19" w:rsidRPr="0019602B" w:rsidRDefault="00C77E19" w:rsidP="00C77E19">
      <w:pPr>
        <w:suppressAutoHyphens/>
        <w:spacing w:after="0" w:line="240" w:lineRule="auto"/>
        <w:jc w:val="both"/>
        <w:rPr>
          <w:rFonts w:ascii="Times New Roman" w:hAnsi="Times New Roman"/>
          <w:color w:val="FF0000"/>
          <w:sz w:val="26"/>
          <w:szCs w:val="26"/>
        </w:rPr>
      </w:pPr>
    </w:p>
    <w:p w:rsidR="00C77E19" w:rsidRPr="00145D48" w:rsidRDefault="00C77E19" w:rsidP="00C77E19">
      <w:pPr>
        <w:pStyle w:val="a3"/>
        <w:jc w:val="center"/>
        <w:rPr>
          <w:rFonts w:ascii="Times New Roman" w:hAnsi="Times New Roman" w:cs="Times New Roman"/>
          <w:b/>
          <w:sz w:val="28"/>
          <w:szCs w:val="28"/>
          <w:lang w:eastAsia="ru-RU"/>
        </w:rPr>
      </w:pPr>
      <w:r w:rsidRPr="00145D48">
        <w:rPr>
          <w:rFonts w:ascii="Times New Roman" w:hAnsi="Times New Roman" w:cs="Times New Roman"/>
          <w:b/>
          <w:sz w:val="28"/>
          <w:szCs w:val="28"/>
          <w:lang w:eastAsia="ru-RU"/>
        </w:rPr>
        <w:t>ДЕМОГРАФИЯ</w:t>
      </w:r>
    </w:p>
    <w:p w:rsidR="00C77E19" w:rsidRDefault="00C77E19" w:rsidP="00C77E19">
      <w:pPr>
        <w:pStyle w:val="a3"/>
        <w:ind w:firstLine="708"/>
        <w:jc w:val="both"/>
        <w:rPr>
          <w:rFonts w:ascii="Times New Roman" w:hAnsi="Times New Roman" w:cs="Times New Roman"/>
          <w:sz w:val="28"/>
          <w:szCs w:val="28"/>
        </w:rPr>
      </w:pPr>
      <w:r w:rsidRPr="00145D48">
        <w:rPr>
          <w:rFonts w:ascii="Times New Roman" w:hAnsi="Times New Roman" w:cs="Times New Roman"/>
          <w:sz w:val="28"/>
          <w:szCs w:val="28"/>
        </w:rPr>
        <w:t>Демография</w:t>
      </w:r>
      <w:r>
        <w:rPr>
          <w:rFonts w:ascii="Times New Roman" w:hAnsi="Times New Roman" w:cs="Times New Roman"/>
          <w:sz w:val="28"/>
          <w:szCs w:val="28"/>
        </w:rPr>
        <w:t>, как известно, является важнейшим индикатором качества жизни. Численность населения города за отчетный период составила, по оценке, 28,9 тыс. человек, из них трудоспособного населения – 16,6 тыс. человек, старше трудоспособного – 6,5 тыс. человек, детей и молодежи до 16 лет 5,8 тыс. человек.</w:t>
      </w:r>
    </w:p>
    <w:p w:rsidR="00C77E19" w:rsidRPr="00BF5C65" w:rsidRDefault="00C77E19" w:rsidP="00C77E19">
      <w:pPr>
        <w:pStyle w:val="a3"/>
        <w:ind w:firstLine="708"/>
        <w:jc w:val="both"/>
        <w:rPr>
          <w:rFonts w:ascii="Times New Roman" w:hAnsi="Times New Roman" w:cs="Times New Roman"/>
          <w:sz w:val="28"/>
          <w:szCs w:val="28"/>
        </w:rPr>
      </w:pPr>
      <w:r w:rsidRPr="00BF5C65">
        <w:rPr>
          <w:rFonts w:ascii="Times New Roman" w:hAnsi="Times New Roman" w:cs="Times New Roman"/>
          <w:sz w:val="28"/>
          <w:szCs w:val="28"/>
        </w:rPr>
        <w:t>Миграционный прирост за год составил 336 человек, что на 60 человек больше, чем в прошлом году.</w:t>
      </w:r>
    </w:p>
    <w:p w:rsidR="00C77E19" w:rsidRPr="0019602B" w:rsidRDefault="00C77E19" w:rsidP="00C77E19">
      <w:pPr>
        <w:spacing w:after="0" w:line="240" w:lineRule="auto"/>
        <w:jc w:val="both"/>
        <w:rPr>
          <w:rFonts w:ascii="Times New Roman" w:hAnsi="Times New Roman" w:cs="Times New Roman"/>
          <w:color w:val="FF0000"/>
          <w:sz w:val="28"/>
          <w:szCs w:val="28"/>
        </w:rPr>
      </w:pPr>
    </w:p>
    <w:p w:rsidR="00C77E19" w:rsidRPr="00836155" w:rsidRDefault="00C77E19" w:rsidP="00C77E19">
      <w:pPr>
        <w:pStyle w:val="a3"/>
        <w:jc w:val="center"/>
        <w:rPr>
          <w:rFonts w:ascii="Times New Roman" w:hAnsi="Times New Roman" w:cs="Times New Roman"/>
          <w:b/>
          <w:sz w:val="28"/>
          <w:szCs w:val="28"/>
        </w:rPr>
      </w:pPr>
      <w:r w:rsidRPr="00836155">
        <w:rPr>
          <w:rFonts w:ascii="Times New Roman" w:hAnsi="Times New Roman" w:cs="Times New Roman"/>
          <w:b/>
          <w:sz w:val="28"/>
          <w:szCs w:val="28"/>
        </w:rPr>
        <w:t>ОБЩЕСТВЕННОСТЬ ГОРОДА</w:t>
      </w:r>
    </w:p>
    <w:p w:rsidR="00C77E19" w:rsidRPr="00836155" w:rsidRDefault="00C77E19" w:rsidP="00C77E19">
      <w:pPr>
        <w:pStyle w:val="a3"/>
        <w:ind w:firstLine="708"/>
        <w:jc w:val="both"/>
        <w:rPr>
          <w:rFonts w:ascii="Times New Roman" w:hAnsi="Times New Roman" w:cs="Times New Roman"/>
          <w:b/>
          <w:bCs/>
          <w:sz w:val="28"/>
          <w:szCs w:val="28"/>
        </w:rPr>
      </w:pPr>
      <w:r w:rsidRPr="00836155">
        <w:rPr>
          <w:rFonts w:ascii="Times New Roman" w:hAnsi="Times New Roman" w:cs="Times New Roman"/>
          <w:sz w:val="28"/>
          <w:szCs w:val="28"/>
        </w:rPr>
        <w:t>В течение последних лет на территории города ведется плановая работа по совершенствованию форм и методов сотрудничества администрации города с общественностью. Осуществляется взаимодействие с профсоюзными, региональными и городскими отделениями политических партий.</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На сегодняшний день в городе созданы и активно работают десять общественных организаций. Среди них городской Совет ветеранов (пенсионеров) войны, труда, Вооруженных сил и правоохранительных органов; городской Совет женщин; Алейское территориальное отделение Алтайской краевой организации им. Героя Советского Союза К. Павлюкова Общероссийской общественной организации «Российский Союз ветеранов Афганистана»; Совет предпринимателей города; Совет руководителей города; Алейская организация профсоюза работников народного образования и науки Российской Федерации;Алейское городское казачье общество; Совет ветеранов-пограничников города Алейска; ТОС «Надежда», ТОС «Единство».</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Ведется работа по созданию условий для развития территориального общественного самоуправления. Взаимоотношения органов ТОС и администрации города строятся на основе Устава муниципального образования город Алейск Алтайского края и принятых «Положения о территориальном общественном самоуправлении в городе Алейске», «Положения об уличных, домовых комитетах в городе Алейске».</w:t>
      </w:r>
    </w:p>
    <w:p w:rsidR="00C77E19" w:rsidRPr="00836155"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Ежеквартально</w:t>
      </w:r>
      <w:r w:rsidRPr="00836155">
        <w:rPr>
          <w:rFonts w:ascii="Times New Roman" w:hAnsi="Times New Roman" w:cs="Times New Roman"/>
          <w:sz w:val="28"/>
          <w:szCs w:val="28"/>
        </w:rPr>
        <w:t xml:space="preserve"> под председательством главы города  проводится Общественный Совет по вопросам взаимодействия с общественными организациями, религиозными объединениями и другими общественными формированиями, расположенными на  территории города Алейска.</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В</w:t>
      </w:r>
      <w:r>
        <w:rPr>
          <w:rFonts w:ascii="Times New Roman" w:hAnsi="Times New Roman" w:cs="Times New Roman"/>
          <w:sz w:val="28"/>
          <w:szCs w:val="28"/>
        </w:rPr>
        <w:t xml:space="preserve"> течение 2018</w:t>
      </w:r>
      <w:r w:rsidRPr="00836155">
        <w:rPr>
          <w:rFonts w:ascii="Times New Roman" w:hAnsi="Times New Roman" w:cs="Times New Roman"/>
          <w:sz w:val="28"/>
          <w:szCs w:val="28"/>
        </w:rPr>
        <w:t xml:space="preserve"> года общественные организации города активно принимали участие в проведении городских мероприятий, особенно в мероприятиях, направленных на патриотическое воспитание. С участием общественных организаций были проведены свыше двадцати мероприятий, а это сотни участников.</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lastRenderedPageBreak/>
        <w:t xml:space="preserve">Благодаря тесному сотрудничеству с общественностью Алейска жители активно привлекаются к участию в городских мероприятиях по благоустройству и санитарной уборке территорий, ремонту и обустройству спортивных сооружений, малых архитектурных форм, детских площадок. </w:t>
      </w:r>
    </w:p>
    <w:p w:rsidR="00C77E19" w:rsidRPr="0019602B" w:rsidRDefault="00C77E19" w:rsidP="00C77E19">
      <w:pPr>
        <w:pStyle w:val="a3"/>
        <w:jc w:val="center"/>
        <w:rPr>
          <w:rFonts w:ascii="Times New Roman" w:hAnsi="Times New Roman" w:cs="Times New Roman"/>
          <w:b/>
          <w:color w:val="FF0000"/>
          <w:sz w:val="28"/>
          <w:szCs w:val="28"/>
        </w:rPr>
      </w:pPr>
    </w:p>
    <w:p w:rsidR="00C77E19" w:rsidRPr="00DE2F46" w:rsidRDefault="00C77E19" w:rsidP="00C77E19">
      <w:pPr>
        <w:pStyle w:val="a3"/>
        <w:jc w:val="center"/>
        <w:rPr>
          <w:rFonts w:ascii="Times New Roman" w:hAnsi="Times New Roman" w:cs="Times New Roman"/>
          <w:b/>
          <w:sz w:val="28"/>
          <w:szCs w:val="28"/>
        </w:rPr>
      </w:pPr>
      <w:r w:rsidRPr="00DE2F46">
        <w:rPr>
          <w:rFonts w:ascii="Times New Roman" w:hAnsi="Times New Roman" w:cs="Times New Roman"/>
          <w:b/>
          <w:sz w:val="28"/>
          <w:szCs w:val="28"/>
        </w:rPr>
        <w:t>ИНФОРМАЦИОННАЯ ПОЛИТИКА</w:t>
      </w:r>
    </w:p>
    <w:p w:rsidR="00C77E19" w:rsidRDefault="00C77E19" w:rsidP="00C77E19">
      <w:pPr>
        <w:pStyle w:val="a3"/>
        <w:ind w:firstLine="708"/>
        <w:jc w:val="both"/>
        <w:rPr>
          <w:rFonts w:ascii="Times New Roman" w:hAnsi="Times New Roman" w:cs="Times New Roman"/>
          <w:sz w:val="28"/>
          <w:szCs w:val="28"/>
        </w:rPr>
      </w:pPr>
      <w:r w:rsidRPr="00303228">
        <w:rPr>
          <w:rFonts w:ascii="Times New Roman" w:hAnsi="Times New Roman" w:cs="Times New Roman"/>
          <w:sz w:val="28"/>
          <w:szCs w:val="28"/>
        </w:rPr>
        <w:t xml:space="preserve">Деятельность </w:t>
      </w:r>
      <w:r>
        <w:rPr>
          <w:rFonts w:ascii="Times New Roman" w:hAnsi="Times New Roman" w:cs="Times New Roman"/>
          <w:sz w:val="28"/>
          <w:szCs w:val="28"/>
        </w:rPr>
        <w:t>отдела по печати и информации а</w:t>
      </w:r>
      <w:r w:rsidRPr="00303228">
        <w:rPr>
          <w:rFonts w:ascii="Times New Roman" w:hAnsi="Times New Roman" w:cs="Times New Roman"/>
          <w:sz w:val="28"/>
          <w:szCs w:val="28"/>
        </w:rPr>
        <w:t xml:space="preserve">дминистрации города </w:t>
      </w:r>
      <w:r>
        <w:rPr>
          <w:rFonts w:ascii="Times New Roman" w:hAnsi="Times New Roman" w:cs="Times New Roman"/>
          <w:sz w:val="28"/>
          <w:szCs w:val="28"/>
        </w:rPr>
        <w:t>Алейска в 2018 году</w:t>
      </w:r>
      <w:r w:rsidRPr="00303228">
        <w:rPr>
          <w:rFonts w:ascii="Times New Roman" w:hAnsi="Times New Roman" w:cs="Times New Roman"/>
          <w:sz w:val="28"/>
          <w:szCs w:val="28"/>
        </w:rPr>
        <w:t xml:space="preserve"> осуществлялась в пределах установленных полном</w:t>
      </w:r>
      <w:r>
        <w:rPr>
          <w:rFonts w:ascii="Times New Roman" w:hAnsi="Times New Roman" w:cs="Times New Roman"/>
          <w:sz w:val="28"/>
          <w:szCs w:val="28"/>
        </w:rPr>
        <w:t>очий по следующим направлениям:</w:t>
      </w:r>
      <w:r w:rsidRPr="00303228">
        <w:rPr>
          <w:rFonts w:ascii="Times New Roman" w:hAnsi="Times New Roman" w:cs="Times New Roman"/>
          <w:sz w:val="28"/>
          <w:szCs w:val="28"/>
        </w:rPr>
        <w:t xml:space="preserve"> информа</w:t>
      </w:r>
      <w:r>
        <w:rPr>
          <w:rFonts w:ascii="Times New Roman" w:hAnsi="Times New Roman" w:cs="Times New Roman"/>
          <w:sz w:val="28"/>
          <w:szCs w:val="28"/>
        </w:rPr>
        <w:t>ционное освещение деятельности г</w:t>
      </w:r>
      <w:r w:rsidRPr="00303228">
        <w:rPr>
          <w:rFonts w:ascii="Times New Roman" w:hAnsi="Times New Roman" w:cs="Times New Roman"/>
          <w:sz w:val="28"/>
          <w:szCs w:val="28"/>
        </w:rPr>
        <w:t xml:space="preserve">лавы </w:t>
      </w:r>
      <w:r>
        <w:rPr>
          <w:rFonts w:ascii="Times New Roman" w:hAnsi="Times New Roman" w:cs="Times New Roman"/>
          <w:sz w:val="28"/>
          <w:szCs w:val="28"/>
        </w:rPr>
        <w:t>города, заместителей главы а</w:t>
      </w:r>
      <w:r w:rsidRPr="00303228">
        <w:rPr>
          <w:rFonts w:ascii="Times New Roman" w:hAnsi="Times New Roman" w:cs="Times New Roman"/>
          <w:sz w:val="28"/>
          <w:szCs w:val="28"/>
        </w:rPr>
        <w:t>дминистрации города и руководит</w:t>
      </w:r>
      <w:r>
        <w:rPr>
          <w:rFonts w:ascii="Times New Roman" w:hAnsi="Times New Roman" w:cs="Times New Roman"/>
          <w:sz w:val="28"/>
          <w:szCs w:val="28"/>
        </w:rPr>
        <w:t>елей структурных подразделений а</w:t>
      </w:r>
      <w:r w:rsidRPr="00303228">
        <w:rPr>
          <w:rFonts w:ascii="Times New Roman" w:hAnsi="Times New Roman" w:cs="Times New Roman"/>
          <w:sz w:val="28"/>
          <w:szCs w:val="28"/>
        </w:rPr>
        <w:t>дминистрации горо</w:t>
      </w:r>
      <w:r>
        <w:rPr>
          <w:rFonts w:ascii="Times New Roman" w:hAnsi="Times New Roman" w:cs="Times New Roman"/>
          <w:sz w:val="28"/>
          <w:szCs w:val="28"/>
        </w:rPr>
        <w:t>да; информационное обеспечение г</w:t>
      </w:r>
      <w:r w:rsidRPr="00303228">
        <w:rPr>
          <w:rFonts w:ascii="Times New Roman" w:hAnsi="Times New Roman" w:cs="Times New Roman"/>
          <w:sz w:val="28"/>
          <w:szCs w:val="28"/>
        </w:rPr>
        <w:t xml:space="preserve">лавы </w:t>
      </w:r>
      <w:r>
        <w:rPr>
          <w:rFonts w:ascii="Times New Roman" w:hAnsi="Times New Roman" w:cs="Times New Roman"/>
          <w:sz w:val="28"/>
          <w:szCs w:val="28"/>
        </w:rPr>
        <w:t>города и руководителей а</w:t>
      </w:r>
      <w:r w:rsidRPr="00303228">
        <w:rPr>
          <w:rFonts w:ascii="Times New Roman" w:hAnsi="Times New Roman" w:cs="Times New Roman"/>
          <w:sz w:val="28"/>
          <w:szCs w:val="28"/>
        </w:rPr>
        <w:t>дминистрации города; формирование и продвижение с пом</w:t>
      </w:r>
      <w:r>
        <w:rPr>
          <w:rFonts w:ascii="Times New Roman" w:hAnsi="Times New Roman" w:cs="Times New Roman"/>
          <w:sz w:val="28"/>
          <w:szCs w:val="28"/>
        </w:rPr>
        <w:t>ощью СМИ положительного имиджа а</w:t>
      </w:r>
      <w:r w:rsidRPr="00303228">
        <w:rPr>
          <w:rFonts w:ascii="Times New Roman" w:hAnsi="Times New Roman" w:cs="Times New Roman"/>
          <w:sz w:val="28"/>
          <w:szCs w:val="28"/>
        </w:rPr>
        <w:t>дминистрации города; осуществление взаимодействия и развития контактов с пресс-службами, службами по связям с общественностью организаций, органов госу</w:t>
      </w:r>
      <w:r>
        <w:rPr>
          <w:rFonts w:ascii="Times New Roman" w:hAnsi="Times New Roman" w:cs="Times New Roman"/>
          <w:sz w:val="28"/>
          <w:szCs w:val="28"/>
        </w:rPr>
        <w:t>дарственной власти города и края</w:t>
      </w:r>
      <w:r w:rsidRPr="00303228">
        <w:rPr>
          <w:rFonts w:ascii="Times New Roman" w:hAnsi="Times New Roman" w:cs="Times New Roman"/>
          <w:sz w:val="28"/>
          <w:szCs w:val="28"/>
        </w:rPr>
        <w:t xml:space="preserve">.  </w:t>
      </w:r>
      <w:r>
        <w:rPr>
          <w:rFonts w:ascii="Times New Roman" w:hAnsi="Times New Roman" w:cs="Times New Roman"/>
          <w:sz w:val="28"/>
          <w:szCs w:val="28"/>
        </w:rPr>
        <w:t>Отделом по печати и информации администрации города в 2018</w:t>
      </w:r>
      <w:r w:rsidRPr="00303228">
        <w:rPr>
          <w:rFonts w:ascii="Times New Roman" w:hAnsi="Times New Roman" w:cs="Times New Roman"/>
          <w:sz w:val="28"/>
          <w:szCs w:val="28"/>
        </w:rPr>
        <w:t xml:space="preserve"> году выполнен ряд важнейших з</w:t>
      </w:r>
      <w:r>
        <w:rPr>
          <w:rFonts w:ascii="Times New Roman" w:hAnsi="Times New Roman" w:cs="Times New Roman"/>
          <w:sz w:val="28"/>
          <w:szCs w:val="28"/>
        </w:rPr>
        <w:t>адач, в частности, подготовлен отчет о работе главы</w:t>
      </w:r>
      <w:r w:rsidRPr="00303228">
        <w:rPr>
          <w:rFonts w:ascii="Times New Roman" w:hAnsi="Times New Roman" w:cs="Times New Roman"/>
          <w:sz w:val="28"/>
          <w:szCs w:val="28"/>
        </w:rPr>
        <w:t xml:space="preserve"> города</w:t>
      </w:r>
      <w:r>
        <w:rPr>
          <w:rFonts w:ascii="Times New Roman" w:hAnsi="Times New Roman" w:cs="Times New Roman"/>
          <w:sz w:val="28"/>
          <w:szCs w:val="28"/>
        </w:rPr>
        <w:t>, администрации города и ее структурных подразделений в 2017</w:t>
      </w:r>
      <w:r w:rsidRPr="00303228">
        <w:rPr>
          <w:rFonts w:ascii="Times New Roman" w:hAnsi="Times New Roman" w:cs="Times New Roman"/>
          <w:sz w:val="28"/>
          <w:szCs w:val="28"/>
        </w:rPr>
        <w:t xml:space="preserve"> году для рассмотрения на </w:t>
      </w:r>
      <w:r>
        <w:rPr>
          <w:rFonts w:ascii="Times New Roman" w:hAnsi="Times New Roman" w:cs="Times New Roman"/>
          <w:sz w:val="28"/>
          <w:szCs w:val="28"/>
        </w:rPr>
        <w:t>Собрании Алейского городского Собрания депутатов</w:t>
      </w:r>
      <w:r w:rsidRPr="00303228">
        <w:rPr>
          <w:rFonts w:ascii="Times New Roman" w:hAnsi="Times New Roman" w:cs="Times New Roman"/>
          <w:sz w:val="28"/>
          <w:szCs w:val="28"/>
        </w:rPr>
        <w:t xml:space="preserve">; организованы и проведены традиционные </w:t>
      </w:r>
      <w:r>
        <w:rPr>
          <w:rFonts w:ascii="Times New Roman" w:hAnsi="Times New Roman" w:cs="Times New Roman"/>
          <w:sz w:val="28"/>
          <w:szCs w:val="28"/>
        </w:rPr>
        <w:t>выездные дни администрации города (встречи г</w:t>
      </w:r>
      <w:r w:rsidRPr="00303228">
        <w:rPr>
          <w:rFonts w:ascii="Times New Roman" w:hAnsi="Times New Roman" w:cs="Times New Roman"/>
          <w:sz w:val="28"/>
          <w:szCs w:val="28"/>
        </w:rPr>
        <w:t xml:space="preserve">лавы города с жителями </w:t>
      </w:r>
      <w:r>
        <w:rPr>
          <w:rFonts w:ascii="Times New Roman" w:hAnsi="Times New Roman" w:cs="Times New Roman"/>
          <w:sz w:val="28"/>
          <w:szCs w:val="28"/>
        </w:rPr>
        <w:t xml:space="preserve">Алейска  </w:t>
      </w:r>
      <w:r w:rsidRPr="00303228">
        <w:rPr>
          <w:rFonts w:ascii="Times New Roman" w:hAnsi="Times New Roman" w:cs="Times New Roman"/>
          <w:sz w:val="28"/>
          <w:szCs w:val="28"/>
        </w:rPr>
        <w:t xml:space="preserve">по </w:t>
      </w:r>
      <w:r>
        <w:rPr>
          <w:rFonts w:ascii="Times New Roman" w:hAnsi="Times New Roman" w:cs="Times New Roman"/>
          <w:sz w:val="28"/>
          <w:szCs w:val="28"/>
        </w:rPr>
        <w:t>микрорайонам города)</w:t>
      </w:r>
      <w:r w:rsidRPr="00303228">
        <w:rPr>
          <w:rFonts w:ascii="Times New Roman" w:hAnsi="Times New Roman" w:cs="Times New Roman"/>
          <w:sz w:val="28"/>
          <w:szCs w:val="28"/>
        </w:rPr>
        <w:t>; проведены часы «прямого</w:t>
      </w:r>
      <w:r>
        <w:rPr>
          <w:rFonts w:ascii="Times New Roman" w:hAnsi="Times New Roman" w:cs="Times New Roman"/>
          <w:sz w:val="28"/>
          <w:szCs w:val="28"/>
        </w:rPr>
        <w:t xml:space="preserve"> провода» с жителями в редакции газеты «Маяк труда». Е</w:t>
      </w:r>
      <w:r w:rsidRPr="00303228">
        <w:rPr>
          <w:rFonts w:ascii="Times New Roman" w:hAnsi="Times New Roman" w:cs="Times New Roman"/>
          <w:sz w:val="28"/>
          <w:szCs w:val="28"/>
        </w:rPr>
        <w:t xml:space="preserve">женедельно осуществлялась подача информации о деятельности </w:t>
      </w:r>
      <w:r>
        <w:rPr>
          <w:rFonts w:ascii="Times New Roman" w:hAnsi="Times New Roman" w:cs="Times New Roman"/>
          <w:sz w:val="28"/>
          <w:szCs w:val="28"/>
        </w:rPr>
        <w:t xml:space="preserve">администрации города </w:t>
      </w:r>
      <w:r w:rsidRPr="00303228">
        <w:rPr>
          <w:rFonts w:ascii="Times New Roman" w:hAnsi="Times New Roman" w:cs="Times New Roman"/>
          <w:sz w:val="28"/>
          <w:szCs w:val="28"/>
        </w:rPr>
        <w:t xml:space="preserve"> в СМИ (взаимосвязь </w:t>
      </w:r>
      <w:r>
        <w:rPr>
          <w:rFonts w:ascii="Times New Roman" w:hAnsi="Times New Roman" w:cs="Times New Roman"/>
          <w:sz w:val="28"/>
          <w:szCs w:val="28"/>
        </w:rPr>
        <w:t>с местной газетой «Маяк труда» осуществляется на основании муниципального контракта</w:t>
      </w:r>
      <w:r w:rsidRPr="00303228">
        <w:rPr>
          <w:rFonts w:ascii="Times New Roman" w:hAnsi="Times New Roman" w:cs="Times New Roman"/>
          <w:sz w:val="28"/>
          <w:szCs w:val="28"/>
        </w:rPr>
        <w:t>). Осуществлялось тесное</w:t>
      </w:r>
      <w:r>
        <w:rPr>
          <w:rFonts w:ascii="Times New Roman" w:hAnsi="Times New Roman" w:cs="Times New Roman"/>
          <w:sz w:val="28"/>
          <w:szCs w:val="28"/>
        </w:rPr>
        <w:t xml:space="preserve"> взаимодействие с краевыми СМИ:</w:t>
      </w:r>
      <w:r w:rsidRPr="00303228">
        <w:rPr>
          <w:rFonts w:ascii="Times New Roman" w:hAnsi="Times New Roman" w:cs="Times New Roman"/>
          <w:sz w:val="28"/>
          <w:szCs w:val="28"/>
        </w:rPr>
        <w:t xml:space="preserve"> газетами «Алтайская правда», «Комсомольская прав</w:t>
      </w:r>
      <w:r>
        <w:rPr>
          <w:rFonts w:ascii="Times New Roman" w:hAnsi="Times New Roman" w:cs="Times New Roman"/>
          <w:sz w:val="28"/>
          <w:szCs w:val="28"/>
        </w:rPr>
        <w:t>да на Алтае», журналами «Местное самоуправление на Алтае</w:t>
      </w:r>
      <w:r w:rsidRPr="00303228">
        <w:rPr>
          <w:rFonts w:ascii="Times New Roman" w:hAnsi="Times New Roman" w:cs="Times New Roman"/>
          <w:sz w:val="28"/>
          <w:szCs w:val="28"/>
        </w:rPr>
        <w:t>»,</w:t>
      </w:r>
      <w:r>
        <w:rPr>
          <w:rFonts w:ascii="Times New Roman" w:hAnsi="Times New Roman" w:cs="Times New Roman"/>
          <w:sz w:val="28"/>
          <w:szCs w:val="28"/>
        </w:rPr>
        <w:t xml:space="preserve"> «Алтай молодой», радио «Катунь </w:t>
      </w:r>
      <w:r>
        <w:rPr>
          <w:rFonts w:ascii="Times New Roman" w:hAnsi="Times New Roman" w:cs="Times New Roman"/>
          <w:sz w:val="28"/>
          <w:szCs w:val="28"/>
          <w:lang w:val="en-US"/>
        </w:rPr>
        <w:t>FM</w:t>
      </w:r>
      <w:r>
        <w:rPr>
          <w:rFonts w:ascii="Times New Roman" w:hAnsi="Times New Roman" w:cs="Times New Roman"/>
          <w:sz w:val="28"/>
          <w:szCs w:val="28"/>
        </w:rPr>
        <w:t>», пресс-службами Министерств и Управлений Правительства региона</w:t>
      </w:r>
      <w:r w:rsidRPr="00303228">
        <w:rPr>
          <w:rFonts w:ascii="Times New Roman" w:hAnsi="Times New Roman" w:cs="Times New Roman"/>
          <w:sz w:val="28"/>
          <w:szCs w:val="28"/>
        </w:rPr>
        <w:t xml:space="preserve">. </w:t>
      </w:r>
    </w:p>
    <w:p w:rsidR="00C77E19" w:rsidRDefault="00C77E19" w:rsidP="00C77E19">
      <w:pPr>
        <w:pStyle w:val="a3"/>
        <w:ind w:firstLine="708"/>
        <w:jc w:val="both"/>
        <w:rPr>
          <w:rFonts w:ascii="Times New Roman" w:hAnsi="Times New Roman" w:cs="Times New Roman"/>
          <w:sz w:val="28"/>
          <w:szCs w:val="28"/>
        </w:rPr>
      </w:pPr>
      <w:r w:rsidRPr="000C2FE9">
        <w:rPr>
          <w:rFonts w:ascii="Times New Roman" w:hAnsi="Times New Roman" w:cs="Times New Roman"/>
          <w:sz w:val="28"/>
          <w:szCs w:val="28"/>
        </w:rPr>
        <w:t xml:space="preserve">В течение 2018 года выпущено 11 Сборников  нормативно-правовых актов муниципального образования город Алейск Алтайского края, в которых опубликованы официальные документы, принятые нормативные акты </w:t>
      </w:r>
      <w:r>
        <w:rPr>
          <w:rFonts w:ascii="Times New Roman" w:hAnsi="Times New Roman" w:cs="Times New Roman"/>
          <w:sz w:val="28"/>
          <w:szCs w:val="28"/>
        </w:rPr>
        <w:t>а</w:t>
      </w:r>
      <w:r w:rsidRPr="000C2FE9">
        <w:rPr>
          <w:rFonts w:ascii="Times New Roman" w:hAnsi="Times New Roman" w:cs="Times New Roman"/>
          <w:sz w:val="28"/>
          <w:szCs w:val="28"/>
        </w:rPr>
        <w:t xml:space="preserve">дминистрации города и городского Собрания депутатов. </w:t>
      </w:r>
    </w:p>
    <w:p w:rsidR="00C77E19" w:rsidRDefault="00C77E19" w:rsidP="00C77E19">
      <w:pPr>
        <w:pStyle w:val="a3"/>
        <w:ind w:firstLine="708"/>
        <w:jc w:val="both"/>
        <w:rPr>
          <w:rFonts w:ascii="Times New Roman" w:hAnsi="Times New Roman" w:cs="Times New Roman"/>
          <w:sz w:val="28"/>
          <w:szCs w:val="28"/>
        </w:rPr>
      </w:pPr>
      <w:r w:rsidRPr="000C2FE9">
        <w:rPr>
          <w:rFonts w:ascii="Times New Roman" w:hAnsi="Times New Roman" w:cs="Times New Roman"/>
          <w:sz w:val="28"/>
          <w:szCs w:val="28"/>
        </w:rPr>
        <w:t>На официальном сайте администрации города размещаются материалы о важнейших событиях в городе, о структуре и деятельности местной администрации. Размещаются также проекты административных регламентов предоставления муниципальных услуг для ознакомления жителей, внесения предложений и последующей доработки (при наличии конструктивных предложений).</w:t>
      </w:r>
    </w:p>
    <w:p w:rsidR="00C77E19" w:rsidRDefault="00C77E19" w:rsidP="00C77E19">
      <w:pPr>
        <w:pStyle w:val="a3"/>
        <w:ind w:firstLine="708"/>
        <w:jc w:val="both"/>
        <w:rPr>
          <w:rFonts w:ascii="Times New Roman" w:hAnsi="Times New Roman" w:cs="Times New Roman"/>
          <w:sz w:val="28"/>
          <w:szCs w:val="28"/>
        </w:rPr>
      </w:pPr>
      <w:r w:rsidRPr="00D65F8C">
        <w:rPr>
          <w:rFonts w:ascii="Times New Roman" w:hAnsi="Times New Roman" w:cs="Times New Roman"/>
          <w:sz w:val="28"/>
          <w:szCs w:val="28"/>
        </w:rPr>
        <w:t xml:space="preserve">В 2019 продолжается целенаправленная работа по реализации права граждан на свободный доступ к достоверной информации, обеспечению открытости деятельности </w:t>
      </w:r>
      <w:r>
        <w:rPr>
          <w:rFonts w:ascii="Times New Roman" w:hAnsi="Times New Roman" w:cs="Times New Roman"/>
          <w:sz w:val="28"/>
          <w:szCs w:val="28"/>
        </w:rPr>
        <w:t>городской</w:t>
      </w:r>
      <w:r w:rsidRPr="00D65F8C">
        <w:rPr>
          <w:rFonts w:ascii="Times New Roman" w:hAnsi="Times New Roman" w:cs="Times New Roman"/>
          <w:sz w:val="28"/>
          <w:szCs w:val="28"/>
        </w:rPr>
        <w:t xml:space="preserve"> власти для населения муниципального образования. </w:t>
      </w:r>
      <w:r>
        <w:rPr>
          <w:rFonts w:ascii="Times New Roman" w:hAnsi="Times New Roman" w:cs="Times New Roman"/>
          <w:sz w:val="28"/>
          <w:szCs w:val="28"/>
        </w:rPr>
        <w:t>В планах проведение работы</w:t>
      </w:r>
      <w:r w:rsidRPr="00D65F8C">
        <w:rPr>
          <w:rFonts w:ascii="Times New Roman" w:hAnsi="Times New Roman" w:cs="Times New Roman"/>
          <w:sz w:val="28"/>
          <w:szCs w:val="28"/>
        </w:rPr>
        <w:t xml:space="preserve"> по регистрации официального сайта </w:t>
      </w:r>
      <w:r w:rsidRPr="00D65F8C">
        <w:rPr>
          <w:rFonts w:ascii="Times New Roman" w:hAnsi="Times New Roman" w:cs="Times New Roman"/>
          <w:sz w:val="28"/>
          <w:szCs w:val="28"/>
        </w:rPr>
        <w:lastRenderedPageBreak/>
        <w:t xml:space="preserve">города, как СМИ и расширению сотрудничества со средствами массовой информации и информационными агентствами региона. </w:t>
      </w:r>
    </w:p>
    <w:p w:rsidR="00C77E19" w:rsidRPr="0019602B" w:rsidRDefault="00C77E19" w:rsidP="00C77E19">
      <w:pPr>
        <w:pStyle w:val="a3"/>
        <w:rPr>
          <w:rFonts w:ascii="Times New Roman" w:hAnsi="Times New Roman" w:cs="Times New Roman"/>
          <w:b/>
          <w:color w:val="FF0000"/>
          <w:sz w:val="28"/>
          <w:szCs w:val="28"/>
        </w:rPr>
      </w:pPr>
    </w:p>
    <w:p w:rsidR="00C77E19" w:rsidRPr="00836155" w:rsidRDefault="00C77E19" w:rsidP="00C77E19">
      <w:pPr>
        <w:pStyle w:val="a3"/>
        <w:jc w:val="center"/>
        <w:rPr>
          <w:rFonts w:ascii="Times New Roman" w:hAnsi="Times New Roman" w:cs="Times New Roman"/>
          <w:b/>
          <w:sz w:val="28"/>
          <w:szCs w:val="28"/>
        </w:rPr>
      </w:pPr>
      <w:r w:rsidRPr="00836155">
        <w:rPr>
          <w:rFonts w:ascii="Times New Roman" w:hAnsi="Times New Roman" w:cs="Times New Roman"/>
          <w:b/>
          <w:sz w:val="28"/>
          <w:szCs w:val="28"/>
        </w:rPr>
        <w:t>НАГРАДЫ ГОРОДА И ТРУДОВЫХ КОЛЛЕКТИВОВ</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shd w:val="clear" w:color="auto" w:fill="FFFFFF"/>
        </w:rPr>
        <w:t xml:space="preserve">Город Алейск традиционно принял участие в ежегодном конкурсе городов и районов Алтайского края «Алтайский край – территория равных возможностей» и занял первое  почетное место. </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 xml:space="preserve">Город Алейск объявлен призером краевого этапа Всероссийского конкурса «Лучшая муниципальная практика» в номинации «Муниципальная экономическая политика и управление муниципальными финансами». За </w:t>
      </w:r>
      <w:r w:rsidRPr="00836155">
        <w:rPr>
          <w:rFonts w:ascii="Times New Roman" w:hAnsi="Times New Roman" w:cs="Times New Roman"/>
          <w:sz w:val="28"/>
          <w:szCs w:val="28"/>
          <w:lang w:val="en-US"/>
        </w:rPr>
        <w:t>III</w:t>
      </w:r>
      <w:r w:rsidRPr="00836155">
        <w:rPr>
          <w:rFonts w:ascii="Times New Roman" w:hAnsi="Times New Roman" w:cs="Times New Roman"/>
          <w:sz w:val="28"/>
          <w:szCs w:val="28"/>
        </w:rPr>
        <w:t xml:space="preserve"> место город награжден денежной внушительной премией. Деньги решили потратить  на подрастающее поколение, а именно на организацию  двух  новых современных детских площадок. На радость детворе детские площадки появились  в микрорайонах сахарного завода и Есенина.</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В сентябре состоялся  ежегодный открытый краевой турнир по волейболу и баскетболу среди мужских  команд, посвященный памяти генерального директора ЗАО «Алейскзернопродукт» имени С.Н. Старовой</w:t>
      </w:r>
      <w:r>
        <w:rPr>
          <w:rFonts w:ascii="Times New Roman" w:hAnsi="Times New Roman" w:cs="Times New Roman"/>
          <w:sz w:val="28"/>
          <w:szCs w:val="28"/>
        </w:rPr>
        <w:t xml:space="preserve">това. В волейболе и баскетболе </w:t>
      </w:r>
      <w:r w:rsidRPr="00836155">
        <w:rPr>
          <w:rFonts w:ascii="Times New Roman" w:hAnsi="Times New Roman" w:cs="Times New Roman"/>
          <w:sz w:val="28"/>
          <w:szCs w:val="28"/>
        </w:rPr>
        <w:t xml:space="preserve">алейчане – абсолютные лидеры. </w:t>
      </w:r>
    </w:p>
    <w:p w:rsidR="00C77E19"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 xml:space="preserve">Ольга Бурцева, ведущий специалист по жанрам творчества Дома досуга, художественный руководитель народного ансамбля русской песни «Сударушка», ансамбля русской песни «Зазнобушка», накануне своего профессионального праздника стала лауреатом Губернаторского конкурса на звание «Лучший работник культуры года». </w:t>
      </w:r>
    </w:p>
    <w:p w:rsidR="00C77E19" w:rsidRPr="00836155"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В июле 2018 года народный ансамбль русской песни «Сударушка» и коллектив баянистов «Три богатыря» приняли участие во Всероссийском фестивале «Шукшинские Дни на Алтае в с.Срос</w:t>
      </w:r>
      <w:r>
        <w:rPr>
          <w:rFonts w:ascii="Times New Roman" w:hAnsi="Times New Roman" w:cs="Times New Roman"/>
          <w:sz w:val="28"/>
          <w:szCs w:val="28"/>
        </w:rPr>
        <w:t>т</w:t>
      </w:r>
      <w:r w:rsidRPr="00BC3C32">
        <w:rPr>
          <w:rFonts w:ascii="Times New Roman" w:hAnsi="Times New Roman" w:cs="Times New Roman"/>
          <w:sz w:val="28"/>
          <w:szCs w:val="28"/>
        </w:rPr>
        <w:t xml:space="preserve">ки, где были  награждёны дипломами участников  </w:t>
      </w:r>
      <w:r w:rsidRPr="00BC3C32">
        <w:rPr>
          <w:rFonts w:ascii="Times New Roman" w:hAnsi="Times New Roman" w:cs="Times New Roman"/>
          <w:sz w:val="28"/>
          <w:szCs w:val="28"/>
          <w:lang w:val="en-US"/>
        </w:rPr>
        <w:t>I</w:t>
      </w:r>
      <w:r w:rsidRPr="00BC3C32">
        <w:rPr>
          <w:rFonts w:ascii="Times New Roman" w:hAnsi="Times New Roman" w:cs="Times New Roman"/>
          <w:sz w:val="28"/>
          <w:szCs w:val="28"/>
        </w:rPr>
        <w:t xml:space="preserve">  степени- Межрегионального фестиваля народного творчества «Правда Шукшина» и </w:t>
      </w:r>
      <w:r w:rsidRPr="00BC3C32">
        <w:rPr>
          <w:rFonts w:ascii="Times New Roman" w:hAnsi="Times New Roman" w:cs="Times New Roman"/>
          <w:sz w:val="28"/>
          <w:szCs w:val="28"/>
          <w:lang w:val="en-US"/>
        </w:rPr>
        <w:t>II</w:t>
      </w:r>
      <w:r w:rsidRPr="00BC3C32">
        <w:rPr>
          <w:rFonts w:ascii="Times New Roman" w:hAnsi="Times New Roman" w:cs="Times New Roman"/>
          <w:sz w:val="28"/>
          <w:szCs w:val="28"/>
        </w:rPr>
        <w:t xml:space="preserve"> степени фестиваля «В гостях у Шукшина», за высокое исполнительское мастерство и пропаганду народного творчества. </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С 9 по 11 февраля в Белокурихе  проходила  зимняя Олимпиада городов Алтайского края. Нашей сборной удалось  обойти команды Заринска, Белокурихи, Ярового и в итоге занять седьмую строчку в общекомандном зачете.</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 xml:space="preserve">В </w:t>
      </w:r>
      <w:r w:rsidRPr="00836155">
        <w:rPr>
          <w:rFonts w:ascii="Times New Roman" w:hAnsi="Times New Roman" w:cs="Times New Roman"/>
          <w:sz w:val="28"/>
          <w:szCs w:val="28"/>
          <w:lang w:val="en-US"/>
        </w:rPr>
        <w:t>VIII</w:t>
      </w:r>
      <w:r w:rsidRPr="00836155">
        <w:rPr>
          <w:rFonts w:ascii="Times New Roman" w:hAnsi="Times New Roman" w:cs="Times New Roman"/>
          <w:sz w:val="28"/>
          <w:szCs w:val="28"/>
        </w:rPr>
        <w:t xml:space="preserve"> спартакиаде педагогических и руководящих работников образования Алтайского края по шахпонгу наши спортсмены стали </w:t>
      </w:r>
      <w:r>
        <w:rPr>
          <w:rFonts w:ascii="Times New Roman" w:hAnsi="Times New Roman" w:cs="Times New Roman"/>
          <w:sz w:val="28"/>
          <w:szCs w:val="28"/>
        </w:rPr>
        <w:t>абсолютными</w:t>
      </w:r>
      <w:r w:rsidRPr="00836155">
        <w:rPr>
          <w:rFonts w:ascii="Times New Roman" w:hAnsi="Times New Roman" w:cs="Times New Roman"/>
          <w:sz w:val="28"/>
          <w:szCs w:val="28"/>
        </w:rPr>
        <w:t xml:space="preserve"> победителями. </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 xml:space="preserve">Руководитель ТОС «Надежда» Владимир Морин стал третьим, уступив барнаульским активистам, участвуя в краевом конкурсе  на звание «Лучший руководитель территориального  общественного самоуправления Алтайского края». </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 xml:space="preserve">Квартет «Браво» детской школы искусств стал обладателем Диплома </w:t>
      </w:r>
      <w:r w:rsidRPr="00836155">
        <w:rPr>
          <w:rFonts w:ascii="Times New Roman" w:hAnsi="Times New Roman" w:cs="Times New Roman"/>
          <w:sz w:val="28"/>
          <w:szCs w:val="28"/>
          <w:lang w:val="en-US"/>
        </w:rPr>
        <w:t>I</w:t>
      </w:r>
      <w:r w:rsidRPr="00836155">
        <w:rPr>
          <w:rFonts w:ascii="Times New Roman" w:hAnsi="Times New Roman" w:cs="Times New Roman"/>
          <w:sz w:val="28"/>
          <w:szCs w:val="28"/>
        </w:rPr>
        <w:t xml:space="preserve"> степени, кубка и сертификата по получение премии  в номинации «Инструментальное исполнительство. Коллективы» по итогам краевых Дельфийских игр «Вместе лучше!».  В составе квартета выступили Роман Прутовых, Михаил Карлюка, Анна Дьяконова и Владимир Захаров. </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lastRenderedPageBreak/>
        <w:t xml:space="preserve">В Год добровольца алейчанкой Людмилой Баронниковой создана азбука для незрячих деток. Людмила Михайловна  </w:t>
      </w:r>
      <w:r>
        <w:rPr>
          <w:rFonts w:ascii="Times New Roman" w:hAnsi="Times New Roman" w:cs="Times New Roman"/>
          <w:sz w:val="28"/>
          <w:szCs w:val="28"/>
        </w:rPr>
        <w:t xml:space="preserve">- </w:t>
      </w:r>
      <w:r w:rsidRPr="00836155">
        <w:rPr>
          <w:rFonts w:ascii="Times New Roman" w:hAnsi="Times New Roman" w:cs="Times New Roman"/>
          <w:sz w:val="28"/>
          <w:szCs w:val="28"/>
        </w:rPr>
        <w:t>инвалид с детства, но не ждет помощи  от кого-то, а сама помогает людям с ограниченными возможностями здоровья. Азбука, созданная своими руками из подручных средств, поражает каждого. Вот он – яркий пример волонтерства по достоинству отмеченный на краевом уровне.</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17 выпускников городских образовательных учреждений стали обладателями  заслуженных медалей «</w:t>
      </w:r>
      <w:r>
        <w:rPr>
          <w:rFonts w:ascii="Times New Roman" w:hAnsi="Times New Roman" w:cs="Times New Roman"/>
          <w:sz w:val="28"/>
          <w:szCs w:val="28"/>
        </w:rPr>
        <w:t>З</w:t>
      </w:r>
      <w:r w:rsidRPr="00836155">
        <w:rPr>
          <w:rFonts w:ascii="Times New Roman" w:hAnsi="Times New Roman" w:cs="Times New Roman"/>
          <w:sz w:val="28"/>
          <w:szCs w:val="28"/>
        </w:rPr>
        <w:t xml:space="preserve">а особые успехи в учении». В торжественной обстановке  их зачислили в Алейскую Академию «Умников и умниц». </w:t>
      </w:r>
    </w:p>
    <w:p w:rsidR="00C77E19" w:rsidRPr="00836155"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 xml:space="preserve">За активное внедрение инновационных образовательных программ учитель русского языка и литературы лицея г. Алейска Евгения Александровна Волкова вошла в число 60 лучших педагогических работников региона. </w:t>
      </w:r>
    </w:p>
    <w:p w:rsidR="00C77E19" w:rsidRDefault="00C77E19" w:rsidP="00C77E19">
      <w:pPr>
        <w:pStyle w:val="a3"/>
        <w:ind w:firstLine="708"/>
        <w:jc w:val="both"/>
        <w:rPr>
          <w:rFonts w:ascii="Times New Roman" w:hAnsi="Times New Roman" w:cs="Times New Roman"/>
          <w:sz w:val="28"/>
          <w:szCs w:val="28"/>
        </w:rPr>
      </w:pPr>
      <w:r w:rsidRPr="00836155">
        <w:rPr>
          <w:rFonts w:ascii="Times New Roman" w:hAnsi="Times New Roman" w:cs="Times New Roman"/>
          <w:sz w:val="28"/>
          <w:szCs w:val="28"/>
        </w:rPr>
        <w:t>Школа № 2 признана лауреатом конкурса «100 лучших школ России», награждена золотой медалью и дипломом. Директор школы Оксана Горбунова  отмечена п</w:t>
      </w:r>
      <w:r>
        <w:rPr>
          <w:rFonts w:ascii="Times New Roman" w:hAnsi="Times New Roman" w:cs="Times New Roman"/>
          <w:sz w:val="28"/>
          <w:szCs w:val="28"/>
        </w:rPr>
        <w:t>очетным знаком «Директор года».</w:t>
      </w:r>
    </w:p>
    <w:p w:rsidR="00C77E19" w:rsidRPr="00836155"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Медалью «За заслуги в  труде» награжден 1 человек. Почетными грамотами Правительства Алтайского края – 12 алейчан, Благодарностью Губернатора – 15. Почетными грамотами администрации города Алейска награждены 126 горожан, благодарственными письмами администрации города – 46 человек. </w:t>
      </w:r>
    </w:p>
    <w:p w:rsidR="00C77E19" w:rsidRPr="0019602B" w:rsidRDefault="00C77E19" w:rsidP="00C77E19">
      <w:pPr>
        <w:pStyle w:val="a3"/>
        <w:ind w:firstLine="708"/>
        <w:jc w:val="both"/>
        <w:rPr>
          <w:rFonts w:ascii="Times New Roman" w:hAnsi="Times New Roman" w:cs="Times New Roman"/>
          <w:color w:val="FF0000"/>
          <w:sz w:val="28"/>
          <w:szCs w:val="28"/>
        </w:rPr>
      </w:pP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Подводя итоги 2018 года, необходимо отметить, что работа, проводимая администрацией города в производственной и социальной сферах, строилась на реализации Указов Президента Российской Федерации и зависела от ситуации в стране и в Алтайском крае. Были разработаны меры, направленные на обеспечение социально-экономической стабильности в городе. Результатом их реализации стало отсутствие задолженности по выплате заработной платы в бюджетной сфере, стабильное проведение отопительного сезона, оказание поддержки малому и среднему бизнесу, населению города, но ряд проблем и задач требует решения. </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Ключевые задачи, которые администрации города Алейска предстоит решать в текущем 2019 году: </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xml:space="preserve">- </w:t>
      </w:r>
      <w:r w:rsidRPr="00BC3C32">
        <w:rPr>
          <w:rStyle w:val="apple-converted-space"/>
          <w:rFonts w:ascii="Arial" w:hAnsi="Arial" w:cs="Arial"/>
          <w:sz w:val="13"/>
          <w:szCs w:val="13"/>
          <w:shd w:val="clear" w:color="auto" w:fill="FFFFFF"/>
        </w:rPr>
        <w:t> </w:t>
      </w:r>
      <w:r w:rsidRPr="00BC3C32">
        <w:rPr>
          <w:rFonts w:ascii="Times New Roman" w:hAnsi="Times New Roman" w:cs="Times New Roman"/>
          <w:sz w:val="28"/>
          <w:szCs w:val="28"/>
          <w:shd w:val="clear" w:color="auto" w:fill="FFFFFF"/>
        </w:rPr>
        <w:t>главная задача - исполнить все обязательства, взятые при формировании бюджета 2018 года;</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активизировать деятельность по мобилизации собственных дох</w:t>
      </w:r>
      <w:r>
        <w:rPr>
          <w:rFonts w:ascii="Times New Roman" w:hAnsi="Times New Roman" w:cs="Times New Roman"/>
          <w:sz w:val="28"/>
          <w:szCs w:val="28"/>
        </w:rPr>
        <w:t xml:space="preserve">одов муниципального образования, а также </w:t>
      </w:r>
      <w:r w:rsidRPr="00BC3C32">
        <w:rPr>
          <w:rFonts w:ascii="Times New Roman" w:hAnsi="Times New Roman" w:cs="Times New Roman"/>
          <w:sz w:val="28"/>
          <w:szCs w:val="28"/>
        </w:rPr>
        <w:t>по обеспечению участия муниципального образования в реализации</w:t>
      </w:r>
      <w:r>
        <w:rPr>
          <w:rFonts w:ascii="Times New Roman" w:hAnsi="Times New Roman" w:cs="Times New Roman"/>
          <w:sz w:val="28"/>
          <w:szCs w:val="28"/>
        </w:rPr>
        <w:t xml:space="preserve"> Федеральных и Краевых программ</w:t>
      </w:r>
      <w:r w:rsidRPr="00BC3C32">
        <w:rPr>
          <w:rFonts w:ascii="Times New Roman" w:hAnsi="Times New Roman" w:cs="Times New Roman"/>
          <w:sz w:val="28"/>
          <w:szCs w:val="28"/>
        </w:rPr>
        <w:t xml:space="preserve"> с целью привлечения дополнительных финансовых ресурсов в инфраструкт</w:t>
      </w:r>
      <w:r>
        <w:rPr>
          <w:rFonts w:ascii="Times New Roman" w:hAnsi="Times New Roman" w:cs="Times New Roman"/>
          <w:sz w:val="28"/>
          <w:szCs w:val="28"/>
        </w:rPr>
        <w:t>уру города</w:t>
      </w:r>
      <w:bookmarkStart w:id="0" w:name="_GoBack"/>
      <w:bookmarkEnd w:id="0"/>
      <w:r w:rsidRPr="00BC3C32">
        <w:rPr>
          <w:rFonts w:ascii="Times New Roman" w:hAnsi="Times New Roman" w:cs="Times New Roman"/>
          <w:sz w:val="28"/>
          <w:szCs w:val="28"/>
        </w:rPr>
        <w:t xml:space="preserve"> и 100-процентного освоения выделенных средств;</w:t>
      </w:r>
    </w:p>
    <w:p w:rsidR="00C77E19" w:rsidRPr="00BC3C32" w:rsidRDefault="00C77E19" w:rsidP="00C77E19">
      <w:pPr>
        <w:pStyle w:val="a3"/>
        <w:ind w:firstLine="708"/>
        <w:jc w:val="both"/>
        <w:rPr>
          <w:rFonts w:ascii="Times New Roman" w:hAnsi="Times New Roman" w:cs="Times New Roman"/>
          <w:sz w:val="28"/>
          <w:szCs w:val="28"/>
        </w:rPr>
      </w:pPr>
      <w:r w:rsidRPr="00BC3C32">
        <w:rPr>
          <w:rFonts w:ascii="Times New Roman" w:hAnsi="Times New Roman" w:cs="Times New Roman"/>
          <w:sz w:val="28"/>
          <w:szCs w:val="28"/>
        </w:rPr>
        <w:t>- обеспечить бесперебойное функционирование системы жилищно-коммун</w:t>
      </w:r>
      <w:r>
        <w:rPr>
          <w:rFonts w:ascii="Times New Roman" w:hAnsi="Times New Roman" w:cs="Times New Roman"/>
          <w:sz w:val="28"/>
          <w:szCs w:val="28"/>
        </w:rPr>
        <w:t xml:space="preserve">ального комплекса, </w:t>
      </w:r>
      <w:r w:rsidRPr="00BC3C32">
        <w:rPr>
          <w:rFonts w:ascii="Times New Roman" w:hAnsi="Times New Roman" w:cs="Times New Roman"/>
          <w:sz w:val="28"/>
          <w:szCs w:val="28"/>
        </w:rPr>
        <w:t>исполнение государственных и муниципальных программ, направленных на улучшение</w:t>
      </w:r>
      <w:r>
        <w:rPr>
          <w:rFonts w:ascii="Times New Roman" w:hAnsi="Times New Roman" w:cs="Times New Roman"/>
          <w:sz w:val="28"/>
          <w:szCs w:val="28"/>
        </w:rPr>
        <w:t xml:space="preserve"> жилищных условий молодых семей, предоставление </w:t>
      </w:r>
      <w:r w:rsidRPr="00BC3C32">
        <w:rPr>
          <w:rFonts w:ascii="Times New Roman" w:hAnsi="Times New Roman" w:cs="Times New Roman"/>
          <w:sz w:val="28"/>
          <w:szCs w:val="28"/>
        </w:rPr>
        <w:t>муниципальных услуг в электронном виде;</w:t>
      </w:r>
    </w:p>
    <w:p w:rsidR="00C77E19" w:rsidRDefault="00C77E19" w:rsidP="00C77E19">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сохранить обеспеченность</w:t>
      </w:r>
      <w:r w:rsidRPr="00BC3C32">
        <w:rPr>
          <w:rFonts w:ascii="Times New Roman" w:hAnsi="Times New Roman" w:cs="Times New Roman"/>
          <w:sz w:val="28"/>
          <w:szCs w:val="28"/>
        </w:rPr>
        <w:t xml:space="preserve"> на 100% услугами дошкольного образования детей 3 -7 лет, м</w:t>
      </w:r>
      <w:r>
        <w:rPr>
          <w:rFonts w:ascii="Times New Roman" w:hAnsi="Times New Roman" w:cs="Times New Roman"/>
          <w:sz w:val="28"/>
          <w:szCs w:val="28"/>
        </w:rPr>
        <w:t>аксимально возможно обеспечить</w:t>
      </w:r>
      <w:r w:rsidRPr="00BC3C32">
        <w:rPr>
          <w:rFonts w:ascii="Times New Roman" w:hAnsi="Times New Roman" w:cs="Times New Roman"/>
          <w:sz w:val="28"/>
          <w:szCs w:val="28"/>
        </w:rPr>
        <w:t xml:space="preserve"> услугой детей до 3-х лет;</w:t>
      </w:r>
    </w:p>
    <w:p w:rsidR="00C77E19" w:rsidRDefault="00C77E19" w:rsidP="00C77E19">
      <w:pPr>
        <w:pStyle w:val="a5"/>
        <w:spacing w:after="0" w:line="240" w:lineRule="auto"/>
        <w:ind w:firstLine="708"/>
        <w:jc w:val="both"/>
        <w:rPr>
          <w:rFonts w:ascii="Times New Roman" w:eastAsia="Arial Unicode MS" w:hAnsi="Times New Roman"/>
          <w:sz w:val="28"/>
          <w:szCs w:val="28"/>
        </w:rPr>
      </w:pPr>
      <w:r>
        <w:rPr>
          <w:rFonts w:ascii="Times New Roman" w:hAnsi="Times New Roman"/>
          <w:sz w:val="28"/>
          <w:szCs w:val="28"/>
        </w:rPr>
        <w:t xml:space="preserve">- продолжить </w:t>
      </w:r>
      <w:r w:rsidRPr="004D3C41">
        <w:rPr>
          <w:rFonts w:ascii="Times New Roman" w:hAnsi="Times New Roman"/>
          <w:sz w:val="28"/>
          <w:szCs w:val="28"/>
        </w:rPr>
        <w:t xml:space="preserve"> капитальн</w:t>
      </w:r>
      <w:r>
        <w:rPr>
          <w:rFonts w:ascii="Times New Roman" w:hAnsi="Times New Roman"/>
          <w:sz w:val="28"/>
          <w:szCs w:val="28"/>
        </w:rPr>
        <w:t>ый</w:t>
      </w:r>
      <w:r w:rsidRPr="004D3C41">
        <w:rPr>
          <w:rFonts w:ascii="Times New Roman" w:hAnsi="Times New Roman"/>
          <w:sz w:val="28"/>
          <w:szCs w:val="28"/>
        </w:rPr>
        <w:t xml:space="preserve"> ремонт</w:t>
      </w:r>
      <w:r>
        <w:rPr>
          <w:rFonts w:ascii="Times New Roman" w:hAnsi="Times New Roman"/>
          <w:sz w:val="28"/>
          <w:szCs w:val="28"/>
        </w:rPr>
        <w:t xml:space="preserve"> котельной по адресу: г. </w:t>
      </w:r>
      <w:r w:rsidRPr="004D3C41">
        <w:rPr>
          <w:rFonts w:ascii="Times New Roman" w:hAnsi="Times New Roman"/>
          <w:sz w:val="28"/>
          <w:szCs w:val="28"/>
        </w:rPr>
        <w:t xml:space="preserve">Алейск, </w:t>
      </w:r>
      <w:r>
        <w:rPr>
          <w:rFonts w:ascii="Times New Roman" w:hAnsi="Times New Roman"/>
          <w:sz w:val="28"/>
          <w:szCs w:val="28"/>
        </w:rPr>
        <w:t>ул</w:t>
      </w:r>
      <w:r w:rsidRPr="004D3C41">
        <w:rPr>
          <w:rFonts w:ascii="Times New Roman" w:hAnsi="Times New Roman"/>
          <w:sz w:val="28"/>
          <w:szCs w:val="28"/>
        </w:rPr>
        <w:t xml:space="preserve">. </w:t>
      </w:r>
      <w:r>
        <w:rPr>
          <w:rFonts w:ascii="Times New Roman" w:hAnsi="Times New Roman"/>
          <w:sz w:val="28"/>
          <w:szCs w:val="28"/>
        </w:rPr>
        <w:t>Комсомольская</w:t>
      </w:r>
      <w:r w:rsidRPr="004D3C41">
        <w:rPr>
          <w:rFonts w:ascii="Times New Roman" w:hAnsi="Times New Roman"/>
          <w:sz w:val="28"/>
          <w:szCs w:val="28"/>
        </w:rPr>
        <w:t xml:space="preserve">, </w:t>
      </w:r>
      <w:r>
        <w:rPr>
          <w:rFonts w:ascii="Times New Roman" w:hAnsi="Times New Roman"/>
          <w:sz w:val="28"/>
          <w:szCs w:val="28"/>
        </w:rPr>
        <w:t>18л</w:t>
      </w:r>
      <w:r w:rsidRPr="004D3C41">
        <w:rPr>
          <w:rFonts w:ascii="Times New Roman" w:hAnsi="Times New Roman"/>
          <w:sz w:val="28"/>
          <w:szCs w:val="28"/>
        </w:rPr>
        <w:t xml:space="preserve"> с присоединением к существующим тепловым сетям</w:t>
      </w:r>
      <w:r>
        <w:rPr>
          <w:rFonts w:ascii="Times New Roman" w:hAnsi="Times New Roman"/>
          <w:sz w:val="28"/>
          <w:szCs w:val="28"/>
        </w:rPr>
        <w:t>.</w:t>
      </w:r>
    </w:p>
    <w:p w:rsidR="00C77E19" w:rsidRDefault="00C77E19" w:rsidP="00C77E19">
      <w:pPr>
        <w:pStyle w:val="a5"/>
        <w:spacing w:after="0" w:line="240" w:lineRule="auto"/>
        <w:ind w:firstLine="708"/>
        <w:jc w:val="both"/>
        <w:rPr>
          <w:rFonts w:ascii="Times New Roman" w:eastAsia="Arial Unicode MS" w:hAnsi="Times New Roman"/>
          <w:sz w:val="28"/>
          <w:szCs w:val="28"/>
        </w:rPr>
      </w:pPr>
      <w:r>
        <w:rPr>
          <w:rFonts w:ascii="Times New Roman" w:eastAsia="Arial Unicode MS" w:hAnsi="Times New Roman"/>
          <w:sz w:val="28"/>
          <w:szCs w:val="28"/>
        </w:rPr>
        <w:t xml:space="preserve">- </w:t>
      </w:r>
      <w:r>
        <w:rPr>
          <w:rFonts w:ascii="Times New Roman" w:hAnsi="Times New Roman"/>
          <w:sz w:val="28"/>
          <w:szCs w:val="28"/>
        </w:rPr>
        <w:t>разработать проектно-сметную документацию на объект «</w:t>
      </w:r>
      <w:r w:rsidRPr="00232C9C">
        <w:rPr>
          <w:rFonts w:ascii="Times New Roman" w:hAnsi="Times New Roman"/>
          <w:sz w:val="28"/>
          <w:szCs w:val="28"/>
        </w:rPr>
        <w:t>Строительство модульной котельной МКУ-3.0 на твердом топливе с тремя котлами КВа-1,16, расположенной по адресу: Алтайский край, г. Алейск, ул.</w:t>
      </w:r>
      <w:r>
        <w:rPr>
          <w:rFonts w:ascii="Times New Roman" w:hAnsi="Times New Roman"/>
          <w:sz w:val="28"/>
          <w:szCs w:val="28"/>
        </w:rPr>
        <w:t> Мира, 24д»;</w:t>
      </w:r>
    </w:p>
    <w:p w:rsidR="00C77E19" w:rsidRDefault="00C77E19" w:rsidP="00C77E19">
      <w:pPr>
        <w:pStyle w:val="a5"/>
        <w:spacing w:after="0" w:line="240" w:lineRule="auto"/>
        <w:ind w:firstLine="708"/>
        <w:jc w:val="both"/>
        <w:rPr>
          <w:rFonts w:ascii="Times New Roman" w:hAnsi="Times New Roman"/>
          <w:sz w:val="28"/>
          <w:szCs w:val="28"/>
        </w:rPr>
      </w:pPr>
      <w:r>
        <w:rPr>
          <w:rFonts w:ascii="Times New Roman" w:eastAsia="Arial Unicode MS" w:hAnsi="Times New Roman"/>
          <w:sz w:val="28"/>
          <w:szCs w:val="28"/>
        </w:rPr>
        <w:t xml:space="preserve">- </w:t>
      </w:r>
      <w:r>
        <w:rPr>
          <w:rFonts w:ascii="Times New Roman" w:hAnsi="Times New Roman"/>
          <w:sz w:val="28"/>
          <w:szCs w:val="28"/>
        </w:rPr>
        <w:t xml:space="preserve">капитально отремонтировать дорожное полотнопо </w:t>
      </w:r>
      <w:r w:rsidRPr="004D3C41">
        <w:rPr>
          <w:rFonts w:ascii="Times New Roman" w:hAnsi="Times New Roman"/>
          <w:sz w:val="28"/>
          <w:szCs w:val="28"/>
        </w:rPr>
        <w:t>ул</w:t>
      </w:r>
      <w:r>
        <w:rPr>
          <w:rFonts w:ascii="Times New Roman" w:hAnsi="Times New Roman"/>
          <w:sz w:val="28"/>
          <w:szCs w:val="28"/>
        </w:rPr>
        <w:t>. Комсомольская</w:t>
      </w:r>
      <w:r w:rsidRPr="004D3C41">
        <w:rPr>
          <w:rFonts w:ascii="Times New Roman" w:hAnsi="Times New Roman"/>
          <w:sz w:val="28"/>
          <w:szCs w:val="28"/>
        </w:rPr>
        <w:t xml:space="preserve"> (</w:t>
      </w:r>
      <w:r>
        <w:rPr>
          <w:rFonts w:ascii="Times New Roman" w:hAnsi="Times New Roman"/>
          <w:sz w:val="28"/>
          <w:szCs w:val="28"/>
        </w:rPr>
        <w:t>от</w:t>
      </w:r>
      <w:r w:rsidRPr="004D3C41">
        <w:rPr>
          <w:rFonts w:ascii="Times New Roman" w:hAnsi="Times New Roman"/>
          <w:sz w:val="28"/>
          <w:szCs w:val="28"/>
        </w:rPr>
        <w:t xml:space="preserve"> пер. </w:t>
      </w:r>
      <w:r>
        <w:rPr>
          <w:rFonts w:ascii="Times New Roman" w:hAnsi="Times New Roman"/>
          <w:sz w:val="28"/>
          <w:szCs w:val="28"/>
        </w:rPr>
        <w:t>Гаврилинадо</w:t>
      </w:r>
      <w:r w:rsidRPr="004D3C41">
        <w:rPr>
          <w:rFonts w:ascii="Times New Roman" w:hAnsi="Times New Roman"/>
          <w:sz w:val="28"/>
          <w:szCs w:val="28"/>
        </w:rPr>
        <w:t xml:space="preserve"> пер. Горевский)</w:t>
      </w:r>
      <w:r>
        <w:rPr>
          <w:rFonts w:ascii="Times New Roman" w:hAnsi="Times New Roman"/>
          <w:sz w:val="28"/>
          <w:szCs w:val="28"/>
        </w:rPr>
        <w:t>, пер. Парковый (от ул. Пионерская до ул. Первомайская), пер. Гаврилина (от ул. Олешко до ул. Первомайская);</w:t>
      </w:r>
    </w:p>
    <w:p w:rsidR="00C77E19" w:rsidRPr="00DF1798" w:rsidRDefault="00C77E19" w:rsidP="00C77E19">
      <w:pPr>
        <w:pStyle w:val="a5"/>
        <w:spacing w:after="0" w:line="240" w:lineRule="auto"/>
        <w:ind w:firstLine="708"/>
        <w:jc w:val="both"/>
        <w:rPr>
          <w:rFonts w:ascii="Times New Roman" w:eastAsia="Arial Unicode MS" w:hAnsi="Times New Roman"/>
          <w:sz w:val="28"/>
          <w:szCs w:val="28"/>
        </w:rPr>
      </w:pPr>
      <w:r>
        <w:rPr>
          <w:rFonts w:ascii="Times New Roman" w:hAnsi="Times New Roman"/>
          <w:sz w:val="28"/>
          <w:szCs w:val="28"/>
        </w:rPr>
        <w:t xml:space="preserve">- </w:t>
      </w:r>
      <w:r>
        <w:rPr>
          <w:rFonts w:ascii="Times New Roman" w:eastAsia="Arial Unicode MS" w:hAnsi="Times New Roman"/>
          <w:sz w:val="28"/>
          <w:szCs w:val="28"/>
        </w:rPr>
        <w:t>продолжить обустройство</w:t>
      </w:r>
      <w:r w:rsidRPr="00232C9C">
        <w:rPr>
          <w:rFonts w:ascii="Times New Roman" w:eastAsia="Arial Unicode MS" w:hAnsi="Times New Roman"/>
          <w:sz w:val="28"/>
          <w:szCs w:val="28"/>
        </w:rPr>
        <w:t xml:space="preserve"> общественных пространств, ремонт дворовых территорий многоквартирных домов</w:t>
      </w:r>
      <w:r>
        <w:rPr>
          <w:rFonts w:ascii="Times New Roman" w:eastAsia="Arial Unicode MS" w:hAnsi="Times New Roman"/>
          <w:sz w:val="28"/>
          <w:szCs w:val="28"/>
        </w:rPr>
        <w:t>, а также благоустройство и озеленение городских территорий;</w:t>
      </w:r>
    </w:p>
    <w:p w:rsidR="00C77E19" w:rsidRPr="00BC3C32" w:rsidRDefault="00C77E19" w:rsidP="00C77E19">
      <w:pPr>
        <w:pStyle w:val="a3"/>
        <w:ind w:firstLine="708"/>
        <w:jc w:val="both"/>
      </w:pPr>
      <w:r w:rsidRPr="00BC3C32">
        <w:rPr>
          <w:rFonts w:ascii="Times New Roman" w:hAnsi="Times New Roman" w:cs="Times New Roman"/>
          <w:sz w:val="28"/>
          <w:szCs w:val="28"/>
        </w:rPr>
        <w:t xml:space="preserve">- </w:t>
      </w:r>
      <w:r>
        <w:rPr>
          <w:rFonts w:ascii="Times New Roman" w:hAnsi="Times New Roman" w:cs="Times New Roman"/>
          <w:sz w:val="28"/>
          <w:szCs w:val="28"/>
        </w:rPr>
        <w:t>создать условия</w:t>
      </w:r>
      <w:r w:rsidRPr="00BC3C32">
        <w:rPr>
          <w:rFonts w:ascii="Times New Roman" w:hAnsi="Times New Roman" w:cs="Times New Roman"/>
          <w:sz w:val="28"/>
          <w:szCs w:val="28"/>
        </w:rPr>
        <w:t xml:space="preserve"> для поступательного роста гражданской инициативы, расширение диапазона участия общественных объединений в разработке и реализации социально-значимых мероприятий, проектов и программ по поддержке социальной активности жителей города Алейска.</w:t>
      </w:r>
    </w:p>
    <w:p w:rsidR="00C77E19" w:rsidRPr="0019602B" w:rsidRDefault="00C77E19" w:rsidP="00C77E19">
      <w:pPr>
        <w:rPr>
          <w:color w:val="FF0000"/>
        </w:rPr>
      </w:pPr>
    </w:p>
    <w:p w:rsidR="00C77E19" w:rsidRPr="000C403B" w:rsidRDefault="00C77E19" w:rsidP="00495E55">
      <w:pPr>
        <w:spacing w:after="0" w:line="240" w:lineRule="auto"/>
        <w:jc w:val="both"/>
        <w:rPr>
          <w:rFonts w:ascii="Times New Roman" w:hAnsi="Times New Roman" w:cs="Times New Roman"/>
          <w:sz w:val="28"/>
          <w:szCs w:val="28"/>
        </w:rPr>
      </w:pPr>
    </w:p>
    <w:sectPr w:rsidR="00C77E19" w:rsidRPr="000C403B" w:rsidSect="00EC679B">
      <w:headerReference w:type="default" r:id="rId9"/>
      <w:pgSz w:w="11906" w:h="16838"/>
      <w:pgMar w:top="1077" w:right="794" w:bottom="107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8B4" w:rsidRDefault="006608B4" w:rsidP="00EC679B">
      <w:pPr>
        <w:spacing w:after="0" w:line="240" w:lineRule="auto"/>
      </w:pPr>
      <w:r>
        <w:separator/>
      </w:r>
    </w:p>
  </w:endnote>
  <w:endnote w:type="continuationSeparator" w:id="1">
    <w:p w:rsidR="006608B4" w:rsidRDefault="006608B4" w:rsidP="00EC6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8B4" w:rsidRDefault="006608B4" w:rsidP="00EC679B">
      <w:pPr>
        <w:spacing w:after="0" w:line="240" w:lineRule="auto"/>
      </w:pPr>
      <w:r>
        <w:separator/>
      </w:r>
    </w:p>
  </w:footnote>
  <w:footnote w:type="continuationSeparator" w:id="1">
    <w:p w:rsidR="006608B4" w:rsidRDefault="006608B4" w:rsidP="00EC6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1328"/>
      <w:docPartObj>
        <w:docPartGallery w:val="Page Numbers (Top of Page)"/>
        <w:docPartUnique/>
      </w:docPartObj>
    </w:sdtPr>
    <w:sdtContent>
      <w:p w:rsidR="00EC679B" w:rsidRDefault="00EC679B">
        <w:pPr>
          <w:pStyle w:val="ab"/>
          <w:jc w:val="right"/>
        </w:pPr>
        <w:fldSimple w:instr=" PAGE   \* MERGEFORMAT ">
          <w:r>
            <w:rPr>
              <w:noProof/>
            </w:rPr>
            <w:t>31</w:t>
          </w:r>
        </w:fldSimple>
      </w:p>
    </w:sdtContent>
  </w:sdt>
  <w:p w:rsidR="00EC679B" w:rsidRDefault="00EC679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132A1"/>
    <w:multiLevelType w:val="hybridMultilevel"/>
    <w:tmpl w:val="EC6A4F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72521A"/>
    <w:multiLevelType w:val="multilevel"/>
    <w:tmpl w:val="E5F0CE5E"/>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414E0A7B"/>
    <w:multiLevelType w:val="hybridMultilevel"/>
    <w:tmpl w:val="D1F40322"/>
    <w:lvl w:ilvl="0" w:tplc="C30ADF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79045E1"/>
    <w:multiLevelType w:val="hybridMultilevel"/>
    <w:tmpl w:val="D6D09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B01E2"/>
    <w:rsid w:val="000279EA"/>
    <w:rsid w:val="000C30FA"/>
    <w:rsid w:val="000C403B"/>
    <w:rsid w:val="00111CB4"/>
    <w:rsid w:val="001162F4"/>
    <w:rsid w:val="001835E6"/>
    <w:rsid w:val="0019602B"/>
    <w:rsid w:val="001A0E41"/>
    <w:rsid w:val="001B3F30"/>
    <w:rsid w:val="001E687D"/>
    <w:rsid w:val="0029378A"/>
    <w:rsid w:val="00297F73"/>
    <w:rsid w:val="002B1241"/>
    <w:rsid w:val="002B5B07"/>
    <w:rsid w:val="002C1569"/>
    <w:rsid w:val="002C1673"/>
    <w:rsid w:val="002D0F4B"/>
    <w:rsid w:val="002F1522"/>
    <w:rsid w:val="00302AEB"/>
    <w:rsid w:val="00330478"/>
    <w:rsid w:val="00362787"/>
    <w:rsid w:val="0037552F"/>
    <w:rsid w:val="00395CCF"/>
    <w:rsid w:val="003C0F61"/>
    <w:rsid w:val="003C7647"/>
    <w:rsid w:val="003E0459"/>
    <w:rsid w:val="00440D46"/>
    <w:rsid w:val="00442CA9"/>
    <w:rsid w:val="0047650A"/>
    <w:rsid w:val="00495E55"/>
    <w:rsid w:val="00496666"/>
    <w:rsid w:val="004D160A"/>
    <w:rsid w:val="004D16F9"/>
    <w:rsid w:val="004D399F"/>
    <w:rsid w:val="00501E12"/>
    <w:rsid w:val="005047D8"/>
    <w:rsid w:val="00534977"/>
    <w:rsid w:val="005A44DC"/>
    <w:rsid w:val="005A5A0D"/>
    <w:rsid w:val="005B70A7"/>
    <w:rsid w:val="00660437"/>
    <w:rsid w:val="006608B4"/>
    <w:rsid w:val="00666FE2"/>
    <w:rsid w:val="006B26B7"/>
    <w:rsid w:val="006E4211"/>
    <w:rsid w:val="0070464E"/>
    <w:rsid w:val="00720C42"/>
    <w:rsid w:val="00836155"/>
    <w:rsid w:val="00844BA3"/>
    <w:rsid w:val="00910BD7"/>
    <w:rsid w:val="00942302"/>
    <w:rsid w:val="009447B5"/>
    <w:rsid w:val="009528C9"/>
    <w:rsid w:val="00955733"/>
    <w:rsid w:val="00983AAD"/>
    <w:rsid w:val="009A3905"/>
    <w:rsid w:val="009B01E2"/>
    <w:rsid w:val="009F1684"/>
    <w:rsid w:val="009F3F8D"/>
    <w:rsid w:val="00A24DF0"/>
    <w:rsid w:val="00A502F3"/>
    <w:rsid w:val="00A94268"/>
    <w:rsid w:val="00AC01FD"/>
    <w:rsid w:val="00AD0ECC"/>
    <w:rsid w:val="00B03835"/>
    <w:rsid w:val="00BC3C32"/>
    <w:rsid w:val="00C075D8"/>
    <w:rsid w:val="00C3741D"/>
    <w:rsid w:val="00C53952"/>
    <w:rsid w:val="00C77E19"/>
    <w:rsid w:val="00C80CD7"/>
    <w:rsid w:val="00C91645"/>
    <w:rsid w:val="00CA4C6A"/>
    <w:rsid w:val="00CB27BE"/>
    <w:rsid w:val="00D07F7D"/>
    <w:rsid w:val="00DA7229"/>
    <w:rsid w:val="00DB4A6C"/>
    <w:rsid w:val="00DD6FFE"/>
    <w:rsid w:val="00DE06DC"/>
    <w:rsid w:val="00DE2F46"/>
    <w:rsid w:val="00DF1798"/>
    <w:rsid w:val="00DF4201"/>
    <w:rsid w:val="00E53D63"/>
    <w:rsid w:val="00E953B0"/>
    <w:rsid w:val="00EB530D"/>
    <w:rsid w:val="00EC679B"/>
    <w:rsid w:val="00F32687"/>
    <w:rsid w:val="00F67A39"/>
    <w:rsid w:val="00F7579D"/>
    <w:rsid w:val="00F9448C"/>
    <w:rsid w:val="00FB5AA6"/>
    <w:rsid w:val="00FC0268"/>
    <w:rsid w:val="00FD7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47"/>
    <w:rPr>
      <w:rFonts w:eastAsiaTheme="minorEastAsia"/>
      <w:lang w:eastAsia="ru-RU"/>
    </w:rPr>
  </w:style>
  <w:style w:type="paragraph" w:styleId="1">
    <w:name w:val="heading 1"/>
    <w:basedOn w:val="a"/>
    <w:link w:val="10"/>
    <w:uiPriority w:val="99"/>
    <w:qFormat/>
    <w:rsid w:val="00E53D63"/>
    <w:pPr>
      <w:spacing w:before="100" w:beforeAutospacing="1" w:after="100" w:afterAutospacing="1" w:line="240" w:lineRule="auto"/>
      <w:outlineLvl w:val="0"/>
    </w:pPr>
    <w:rPr>
      <w:rFonts w:ascii="Calibri" w:eastAsia="Calibri" w:hAnsi="Calibri" w:cs="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C7647"/>
    <w:pPr>
      <w:spacing w:after="0" w:line="240" w:lineRule="auto"/>
    </w:pPr>
  </w:style>
  <w:style w:type="paragraph" w:customStyle="1" w:styleId="11">
    <w:name w:val="Без интервала1"/>
    <w:rsid w:val="003C7647"/>
    <w:pPr>
      <w:spacing w:after="0" w:line="240" w:lineRule="auto"/>
    </w:pPr>
    <w:rPr>
      <w:rFonts w:ascii="Calibri" w:eastAsia="Times New Roman" w:hAnsi="Calibri" w:cs="Times New Roman"/>
    </w:rPr>
  </w:style>
  <w:style w:type="character" w:customStyle="1" w:styleId="12">
    <w:name w:val="Основной текст1"/>
    <w:basedOn w:val="a0"/>
    <w:uiPriority w:val="99"/>
    <w:rsid w:val="003C7647"/>
    <w:rPr>
      <w:color w:val="000000"/>
      <w:spacing w:val="0"/>
      <w:w w:val="100"/>
      <w:position w:val="0"/>
      <w:sz w:val="31"/>
      <w:szCs w:val="31"/>
      <w:shd w:val="clear" w:color="auto" w:fill="FFFFFF"/>
      <w:lang w:val="ru-RU"/>
    </w:rPr>
  </w:style>
  <w:style w:type="character" w:styleId="a4">
    <w:name w:val="Hyperlink"/>
    <w:basedOn w:val="a0"/>
    <w:uiPriority w:val="99"/>
    <w:unhideWhenUsed/>
    <w:rsid w:val="003C7647"/>
    <w:rPr>
      <w:color w:val="0000FF" w:themeColor="hyperlink"/>
      <w:u w:val="single"/>
    </w:rPr>
  </w:style>
  <w:style w:type="character" w:customStyle="1" w:styleId="apple-converted-space">
    <w:name w:val="apple-converted-space"/>
    <w:basedOn w:val="a0"/>
    <w:uiPriority w:val="99"/>
    <w:rsid w:val="003C7647"/>
  </w:style>
  <w:style w:type="paragraph" w:customStyle="1" w:styleId="ConsPlusNormal">
    <w:name w:val="ConsPlusNormal"/>
    <w:link w:val="ConsPlusNormal0"/>
    <w:uiPriority w:val="99"/>
    <w:rsid w:val="003C7647"/>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uiPriority w:val="99"/>
    <w:locked/>
    <w:rsid w:val="003C7647"/>
    <w:rPr>
      <w:rFonts w:ascii="Arial" w:eastAsia="Calibri" w:hAnsi="Arial" w:cs="Times New Roman"/>
      <w:lang w:eastAsia="ru-RU"/>
    </w:rPr>
  </w:style>
  <w:style w:type="paragraph" w:styleId="a5">
    <w:name w:val="Body Text"/>
    <w:basedOn w:val="a"/>
    <w:link w:val="a6"/>
    <w:uiPriority w:val="99"/>
    <w:rsid w:val="009528C9"/>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9528C9"/>
    <w:rPr>
      <w:rFonts w:ascii="Calibri" w:eastAsia="Times New Roman" w:hAnsi="Calibri" w:cs="Times New Roman"/>
      <w:lang w:eastAsia="ru-RU"/>
    </w:rPr>
  </w:style>
  <w:style w:type="paragraph" w:styleId="a7">
    <w:name w:val="Plain Text"/>
    <w:basedOn w:val="a"/>
    <w:link w:val="a8"/>
    <w:rsid w:val="005047D8"/>
    <w:pPr>
      <w:spacing w:after="0" w:line="240" w:lineRule="auto"/>
    </w:pPr>
    <w:rPr>
      <w:rFonts w:ascii="Courier New" w:eastAsia="Times New Roman" w:hAnsi="Courier New" w:cs="Courier New"/>
      <w:sz w:val="20"/>
      <w:szCs w:val="20"/>
    </w:rPr>
  </w:style>
  <w:style w:type="character" w:customStyle="1" w:styleId="a8">
    <w:name w:val="Текст Знак"/>
    <w:basedOn w:val="a0"/>
    <w:link w:val="a7"/>
    <w:rsid w:val="005047D8"/>
    <w:rPr>
      <w:rFonts w:ascii="Courier New" w:eastAsia="Times New Roman" w:hAnsi="Courier New" w:cs="Courier New"/>
      <w:sz w:val="20"/>
      <w:szCs w:val="20"/>
      <w:lang w:eastAsia="ru-RU"/>
    </w:rPr>
  </w:style>
  <w:style w:type="paragraph" w:styleId="a9">
    <w:name w:val="Normal (Web)"/>
    <w:basedOn w:val="a"/>
    <w:uiPriority w:val="99"/>
    <w:unhideWhenUsed/>
    <w:rsid w:val="009A3905"/>
    <w:rPr>
      <w:rFonts w:ascii="Times New Roman" w:hAnsi="Times New Roman" w:cs="Times New Roman"/>
      <w:sz w:val="24"/>
      <w:szCs w:val="24"/>
    </w:rPr>
  </w:style>
  <w:style w:type="paragraph" w:customStyle="1" w:styleId="13">
    <w:name w:val="Абзац списка1"/>
    <w:basedOn w:val="a"/>
    <w:rsid w:val="00362787"/>
    <w:pPr>
      <w:ind w:left="720"/>
      <w:contextualSpacing/>
    </w:pPr>
    <w:rPr>
      <w:rFonts w:ascii="Calibri" w:eastAsia="Times New Roman" w:hAnsi="Calibri" w:cs="Times New Roman"/>
      <w:lang w:eastAsia="en-US"/>
    </w:rPr>
  </w:style>
  <w:style w:type="character" w:customStyle="1" w:styleId="s2">
    <w:name w:val="s2"/>
    <w:basedOn w:val="a0"/>
    <w:uiPriority w:val="99"/>
    <w:rsid w:val="00362787"/>
  </w:style>
  <w:style w:type="paragraph" w:customStyle="1" w:styleId="21">
    <w:name w:val="Основной текст с отступом 21"/>
    <w:basedOn w:val="a"/>
    <w:rsid w:val="002B1241"/>
    <w:pPr>
      <w:suppressAutoHyphens/>
      <w:spacing w:after="0" w:line="240" w:lineRule="auto"/>
      <w:ind w:firstLine="708"/>
      <w:jc w:val="both"/>
    </w:pPr>
    <w:rPr>
      <w:rFonts w:ascii="Times New Roman" w:eastAsia="Times New Roman" w:hAnsi="Times New Roman" w:cs="Times New Roman"/>
      <w:sz w:val="28"/>
      <w:szCs w:val="28"/>
    </w:rPr>
  </w:style>
  <w:style w:type="paragraph" w:customStyle="1" w:styleId="2">
    <w:name w:val="Знак2"/>
    <w:basedOn w:val="a"/>
    <w:rsid w:val="002B1241"/>
    <w:pPr>
      <w:spacing w:after="160" w:line="240" w:lineRule="exact"/>
    </w:pPr>
    <w:rPr>
      <w:rFonts w:ascii="Verdana" w:eastAsia="Times New Roman" w:hAnsi="Verdana" w:cs="Verdana"/>
      <w:sz w:val="20"/>
      <w:szCs w:val="20"/>
      <w:lang w:val="en-US" w:eastAsia="en-US"/>
    </w:rPr>
  </w:style>
  <w:style w:type="paragraph" w:customStyle="1" w:styleId="20">
    <w:name w:val="Без интервала2"/>
    <w:rsid w:val="002B1241"/>
    <w:pPr>
      <w:spacing w:after="0" w:line="240" w:lineRule="auto"/>
    </w:pPr>
    <w:rPr>
      <w:rFonts w:ascii="Calibri" w:eastAsia="Times New Roman" w:hAnsi="Calibri" w:cs="Times New Roman"/>
    </w:rPr>
  </w:style>
  <w:style w:type="paragraph" w:customStyle="1" w:styleId="text">
    <w:name w:val="text"/>
    <w:basedOn w:val="a"/>
    <w:rsid w:val="00FD75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E53D63"/>
    <w:rPr>
      <w:rFonts w:ascii="Calibri" w:eastAsia="Calibri" w:hAnsi="Calibri" w:cs="Calibri"/>
      <w:b/>
      <w:bCs/>
      <w:kern w:val="36"/>
      <w:sz w:val="48"/>
      <w:szCs w:val="48"/>
      <w:lang w:eastAsia="ru-RU"/>
    </w:rPr>
  </w:style>
  <w:style w:type="paragraph" w:styleId="aa">
    <w:name w:val="List Paragraph"/>
    <w:basedOn w:val="a"/>
    <w:uiPriority w:val="34"/>
    <w:qFormat/>
    <w:rsid w:val="00BC3C32"/>
    <w:pPr>
      <w:ind w:left="720"/>
      <w:contextualSpacing/>
    </w:pPr>
  </w:style>
  <w:style w:type="paragraph" w:styleId="ab">
    <w:name w:val="header"/>
    <w:basedOn w:val="a"/>
    <w:link w:val="ac"/>
    <w:uiPriority w:val="99"/>
    <w:unhideWhenUsed/>
    <w:rsid w:val="00EC67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C679B"/>
    <w:rPr>
      <w:rFonts w:eastAsiaTheme="minorEastAsia"/>
      <w:lang w:eastAsia="ru-RU"/>
    </w:rPr>
  </w:style>
  <w:style w:type="paragraph" w:styleId="ad">
    <w:name w:val="footer"/>
    <w:basedOn w:val="a"/>
    <w:link w:val="ae"/>
    <w:uiPriority w:val="99"/>
    <w:semiHidden/>
    <w:unhideWhenUsed/>
    <w:rsid w:val="00EC679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C679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C7647"/>
    <w:pPr>
      <w:spacing w:after="0" w:line="240" w:lineRule="auto"/>
    </w:pPr>
  </w:style>
  <w:style w:type="paragraph" w:customStyle="1" w:styleId="11">
    <w:name w:val="Без интервала1"/>
    <w:rsid w:val="003C7647"/>
    <w:pPr>
      <w:spacing w:after="0" w:line="240" w:lineRule="auto"/>
    </w:pPr>
    <w:rPr>
      <w:rFonts w:ascii="Calibri" w:eastAsia="Times New Roman" w:hAnsi="Calibri" w:cs="Times New Roman"/>
    </w:rPr>
  </w:style>
  <w:style w:type="character" w:customStyle="1" w:styleId="12">
    <w:name w:val="Основной текст1"/>
    <w:basedOn w:val="a0"/>
    <w:rsid w:val="003C7647"/>
    <w:rPr>
      <w:color w:val="000000"/>
      <w:spacing w:val="0"/>
      <w:w w:val="100"/>
      <w:position w:val="0"/>
      <w:sz w:val="31"/>
      <w:szCs w:val="31"/>
      <w:shd w:val="clear" w:color="auto" w:fill="FFFFFF"/>
      <w:lang w:val="ru-RU"/>
    </w:rPr>
  </w:style>
  <w:style w:type="character" w:styleId="a4">
    <w:name w:val="Hyperlink"/>
    <w:basedOn w:val="a0"/>
    <w:uiPriority w:val="99"/>
    <w:unhideWhenUsed/>
    <w:rsid w:val="003C7647"/>
    <w:rPr>
      <w:color w:val="0000FF" w:themeColor="hyperlink"/>
      <w:u w:val="single"/>
    </w:rPr>
  </w:style>
  <w:style w:type="character" w:customStyle="1" w:styleId="apple-converted-space">
    <w:name w:val="apple-converted-space"/>
    <w:basedOn w:val="a0"/>
    <w:rsid w:val="003C7647"/>
  </w:style>
  <w:style w:type="paragraph" w:customStyle="1" w:styleId="ConsPlusNormal">
    <w:name w:val="ConsPlusNormal"/>
    <w:link w:val="ConsPlusNormal0"/>
    <w:uiPriority w:val="99"/>
    <w:rsid w:val="003C7647"/>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uiPriority w:val="99"/>
    <w:locked/>
    <w:rsid w:val="003C7647"/>
    <w:rPr>
      <w:rFonts w:ascii="Arial" w:eastAsia="Calibri" w:hAnsi="Arial" w:cs="Times New Roman"/>
      <w:lang w:eastAsia="ru-RU"/>
    </w:rPr>
  </w:style>
  <w:style w:type="paragraph" w:styleId="a5">
    <w:name w:val="Body Text"/>
    <w:basedOn w:val="a"/>
    <w:link w:val="a6"/>
    <w:uiPriority w:val="99"/>
    <w:rsid w:val="009528C9"/>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9528C9"/>
    <w:rPr>
      <w:rFonts w:ascii="Calibri" w:eastAsia="Times New Roman" w:hAnsi="Calibri" w:cs="Times New Roman"/>
      <w:lang w:eastAsia="ru-RU"/>
    </w:rPr>
  </w:style>
  <w:style w:type="paragraph" w:styleId="a7">
    <w:name w:val="Plain Text"/>
    <w:basedOn w:val="a"/>
    <w:link w:val="a8"/>
    <w:rsid w:val="005047D8"/>
    <w:pPr>
      <w:spacing w:after="0" w:line="240" w:lineRule="auto"/>
    </w:pPr>
    <w:rPr>
      <w:rFonts w:ascii="Courier New" w:eastAsia="Times New Roman" w:hAnsi="Courier New" w:cs="Courier New"/>
      <w:sz w:val="20"/>
      <w:szCs w:val="20"/>
    </w:rPr>
  </w:style>
  <w:style w:type="character" w:customStyle="1" w:styleId="a8">
    <w:name w:val="Текст Знак"/>
    <w:basedOn w:val="a0"/>
    <w:link w:val="a7"/>
    <w:rsid w:val="005047D8"/>
    <w:rPr>
      <w:rFonts w:ascii="Courier New" w:eastAsia="Times New Roman" w:hAnsi="Courier New" w:cs="Courier New"/>
      <w:sz w:val="20"/>
      <w:szCs w:val="20"/>
      <w:lang w:eastAsia="ru-RU"/>
    </w:rPr>
  </w:style>
  <w:style w:type="paragraph" w:styleId="a9">
    <w:name w:val="Normal (Web)"/>
    <w:basedOn w:val="a"/>
    <w:uiPriority w:val="99"/>
    <w:semiHidden/>
    <w:unhideWhenUsed/>
    <w:rsid w:val="009A390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5085450">
      <w:bodyDiv w:val="1"/>
      <w:marLeft w:val="0"/>
      <w:marRight w:val="0"/>
      <w:marTop w:val="0"/>
      <w:marBottom w:val="0"/>
      <w:divBdr>
        <w:top w:val="none" w:sz="0" w:space="0" w:color="auto"/>
        <w:left w:val="none" w:sz="0" w:space="0" w:color="auto"/>
        <w:bottom w:val="none" w:sz="0" w:space="0" w:color="auto"/>
        <w:right w:val="none" w:sz="0" w:space="0" w:color="auto"/>
      </w:divBdr>
    </w:div>
    <w:div w:id="19921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B48D26CD36752F2EBD78D125E6884C759A9BC034433B4E73FF6FD9F028CE9CE05A21D18D747E41tBV5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4875-CD80-47BC-9466-48D3DAF2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32</Pages>
  <Words>11869</Words>
  <Characters>67656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ФИЛЯ</dc:creator>
  <cp:lastModifiedBy>Собрание</cp:lastModifiedBy>
  <cp:revision>8</cp:revision>
  <cp:lastPrinted>2019-03-04T04:16:00Z</cp:lastPrinted>
  <dcterms:created xsi:type="dcterms:W3CDTF">2019-03-04T05:52:00Z</dcterms:created>
  <dcterms:modified xsi:type="dcterms:W3CDTF">2019-03-18T05:57:00Z</dcterms:modified>
</cp:coreProperties>
</file>